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B0" w:rsidRPr="00A20DDA" w:rsidRDefault="004E3866" w:rsidP="00716928">
      <w:pPr>
        <w:jc w:val="center"/>
        <w:rPr>
          <w:b/>
          <w:lang w:val="kk-KZ"/>
        </w:rPr>
      </w:pPr>
      <w:r>
        <w:rPr>
          <w:b/>
          <w:lang w:val="kk-KZ"/>
        </w:rPr>
        <w:t>08.00.</w:t>
      </w:r>
      <w:r>
        <w:rPr>
          <w:b/>
          <w:lang w:val="en-US"/>
        </w:rPr>
        <w:t>00</w:t>
      </w:r>
      <w:r>
        <w:rPr>
          <w:b/>
          <w:lang w:val="kk-KZ"/>
        </w:rPr>
        <w:t xml:space="preserve"> – </w:t>
      </w:r>
      <w:r>
        <w:rPr>
          <w:b/>
        </w:rPr>
        <w:t>Экономика</w:t>
      </w:r>
      <w:r w:rsidR="00522E23" w:rsidRPr="00A20DDA">
        <w:rPr>
          <w:b/>
          <w:lang w:val="kk-KZ"/>
        </w:rPr>
        <w:t xml:space="preserve"> мамандығы бойынша қауымдастырылған профессор (доцент) ғылыми атағына үміткердің куәлігі</w:t>
      </w:r>
    </w:p>
    <w:p w:rsidR="00522E23" w:rsidRPr="003F030E" w:rsidRDefault="00522E23" w:rsidP="00716928">
      <w:pPr>
        <w:jc w:val="center"/>
        <w:rPr>
          <w:lang w:val="kk-KZ"/>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257"/>
        <w:gridCol w:w="6150"/>
      </w:tblGrid>
      <w:tr w:rsidR="006403CE" w:rsidRPr="00A20DDA" w:rsidTr="005F6C10">
        <w:trPr>
          <w:jc w:val="center"/>
        </w:trPr>
        <w:tc>
          <w:tcPr>
            <w:tcW w:w="430" w:type="dxa"/>
            <w:shd w:val="clear" w:color="auto" w:fill="auto"/>
            <w:vAlign w:val="bottom"/>
          </w:tcPr>
          <w:p w:rsidR="006403CE" w:rsidRPr="00A20DDA" w:rsidRDefault="006403CE" w:rsidP="00A20DDA">
            <w:pPr>
              <w:widowControl/>
              <w:autoSpaceDE/>
              <w:autoSpaceDN/>
              <w:adjustRightInd/>
              <w:ind w:firstLine="0"/>
              <w:jc w:val="center"/>
              <w:rPr>
                <w:color w:val="000000"/>
                <w:sz w:val="22"/>
                <w:lang w:val="kk-KZ"/>
              </w:rPr>
            </w:pPr>
            <w:r w:rsidRPr="00A20DDA">
              <w:rPr>
                <w:color w:val="000000"/>
                <w:sz w:val="22"/>
                <w:lang w:val="kk-KZ"/>
              </w:rPr>
              <w:t>1</w:t>
            </w:r>
          </w:p>
        </w:tc>
        <w:tc>
          <w:tcPr>
            <w:tcW w:w="3167" w:type="dxa"/>
            <w:shd w:val="clear" w:color="auto" w:fill="auto"/>
            <w:vAlign w:val="center"/>
          </w:tcPr>
          <w:p w:rsidR="006403CE" w:rsidRPr="00A20DDA" w:rsidRDefault="006403CE" w:rsidP="003F030E">
            <w:pPr>
              <w:ind w:firstLine="0"/>
              <w:rPr>
                <w:color w:val="000000"/>
                <w:sz w:val="22"/>
                <w:lang w:val="kk-KZ"/>
              </w:rPr>
            </w:pPr>
            <w:r w:rsidRPr="00A20DDA">
              <w:rPr>
                <w:color w:val="000000"/>
                <w:sz w:val="22"/>
                <w:lang w:val="kk-KZ"/>
              </w:rPr>
              <w:t>Тегі, аты, әкесінің аты (болған жағдайда)</w:t>
            </w:r>
          </w:p>
        </w:tc>
        <w:tc>
          <w:tcPr>
            <w:tcW w:w="5974" w:type="dxa"/>
            <w:shd w:val="clear" w:color="auto" w:fill="auto"/>
            <w:vAlign w:val="center"/>
          </w:tcPr>
          <w:p w:rsidR="006403CE" w:rsidRPr="00A20DDA" w:rsidRDefault="003F030E" w:rsidP="003F030E">
            <w:pPr>
              <w:ind w:firstLine="0"/>
              <w:jc w:val="center"/>
              <w:rPr>
                <w:color w:val="000000"/>
                <w:sz w:val="22"/>
                <w:lang w:val="kk-KZ"/>
              </w:rPr>
            </w:pPr>
            <w:r w:rsidRPr="00A20DDA">
              <w:rPr>
                <w:color w:val="000000"/>
                <w:sz w:val="22"/>
                <w:lang w:val="kk-KZ"/>
              </w:rPr>
              <w:t>Амержанова Динара Амержановна</w:t>
            </w:r>
          </w:p>
        </w:tc>
      </w:tr>
      <w:tr w:rsidR="006403CE" w:rsidRPr="009175C5" w:rsidTr="005F6C10">
        <w:trPr>
          <w:trHeight w:val="2007"/>
          <w:jc w:val="center"/>
        </w:trPr>
        <w:tc>
          <w:tcPr>
            <w:tcW w:w="430" w:type="dxa"/>
            <w:shd w:val="clear" w:color="auto" w:fill="auto"/>
            <w:vAlign w:val="bottom"/>
          </w:tcPr>
          <w:p w:rsidR="006403CE" w:rsidRPr="00A20DDA" w:rsidRDefault="006403CE" w:rsidP="00A20DDA">
            <w:pPr>
              <w:ind w:firstLine="0"/>
              <w:jc w:val="center"/>
              <w:rPr>
                <w:color w:val="000000"/>
                <w:sz w:val="22"/>
                <w:lang w:val="kk-KZ"/>
              </w:rPr>
            </w:pPr>
            <w:r w:rsidRPr="00A20DDA">
              <w:rPr>
                <w:color w:val="000000"/>
                <w:sz w:val="22"/>
                <w:lang w:val="kk-KZ"/>
              </w:rPr>
              <w:t>2</w:t>
            </w:r>
          </w:p>
        </w:tc>
        <w:tc>
          <w:tcPr>
            <w:tcW w:w="3167" w:type="dxa"/>
            <w:shd w:val="clear" w:color="auto" w:fill="auto"/>
            <w:vAlign w:val="center"/>
          </w:tcPr>
          <w:p w:rsidR="006403CE" w:rsidRPr="00A20DDA" w:rsidRDefault="006403CE" w:rsidP="003F030E">
            <w:pPr>
              <w:ind w:firstLine="0"/>
              <w:rPr>
                <w:color w:val="000000"/>
                <w:sz w:val="22"/>
                <w:lang w:val="kk-KZ"/>
              </w:rPr>
            </w:pPr>
            <w:r w:rsidRPr="00A20DDA">
              <w:rPr>
                <w:color w:val="000000"/>
                <w:sz w:val="22"/>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974" w:type="dxa"/>
            <w:shd w:val="clear" w:color="auto" w:fill="auto"/>
          </w:tcPr>
          <w:p w:rsidR="00783D35" w:rsidRDefault="006403CE" w:rsidP="00783D35">
            <w:pPr>
              <w:ind w:firstLine="0"/>
              <w:rPr>
                <w:color w:val="000000"/>
                <w:sz w:val="22"/>
                <w:lang w:val="kk-KZ"/>
              </w:rPr>
            </w:pPr>
            <w:r w:rsidRPr="00A20DDA">
              <w:rPr>
                <w:b/>
                <w:bCs/>
                <w:color w:val="000000"/>
                <w:sz w:val="22"/>
                <w:lang w:val="kk-KZ"/>
              </w:rPr>
              <w:t>Экономика ғылымдарының кандидаты</w:t>
            </w:r>
            <w:r w:rsidRPr="00A20DDA">
              <w:rPr>
                <w:color w:val="000000"/>
                <w:sz w:val="22"/>
                <w:lang w:val="kk-KZ"/>
              </w:rPr>
              <w:t xml:space="preserve"> (э. ғ. к.) – 26.10.2017 ж</w:t>
            </w:r>
            <w:r w:rsidR="00A334DB">
              <w:rPr>
                <w:color w:val="000000"/>
                <w:sz w:val="22"/>
                <w:lang w:val="kk-KZ"/>
              </w:rPr>
              <w:t>.</w:t>
            </w:r>
            <w:r w:rsidRPr="00A20DDA">
              <w:rPr>
                <w:color w:val="000000"/>
                <w:sz w:val="22"/>
                <w:lang w:val="kk-KZ"/>
              </w:rPr>
              <w:t xml:space="preserve"> хаттама № 8к-1/14 (Қырғыз Республикасының ЖАК), ИКД № 001970 (диссертацияны қорғау күні 2017 жылғы 24 наурыз)</w:t>
            </w:r>
          </w:p>
          <w:p w:rsidR="006403CE" w:rsidRPr="00A20DDA" w:rsidRDefault="006403CE" w:rsidP="00783D35">
            <w:pPr>
              <w:ind w:firstLine="0"/>
              <w:rPr>
                <w:color w:val="000000"/>
                <w:sz w:val="22"/>
                <w:lang w:val="kk-KZ"/>
              </w:rPr>
            </w:pPr>
            <w:r w:rsidRPr="00A20DDA">
              <w:rPr>
                <w:color w:val="000000"/>
                <w:sz w:val="22"/>
                <w:lang w:val="kk-KZ"/>
              </w:rPr>
              <w:br/>
              <w:t xml:space="preserve">6D050900 – Қаржы мамандығы бойынша </w:t>
            </w:r>
            <w:r w:rsidRPr="00A20DDA">
              <w:rPr>
                <w:b/>
                <w:bCs/>
                <w:color w:val="000000"/>
                <w:sz w:val="22"/>
                <w:lang w:val="kk-KZ"/>
              </w:rPr>
              <w:t>PhD докторы</w:t>
            </w:r>
            <w:r w:rsidRPr="00A20DDA">
              <w:rPr>
                <w:color w:val="000000"/>
                <w:sz w:val="22"/>
                <w:lang w:val="kk-KZ"/>
              </w:rPr>
              <w:t>. ҒД № 0002301</w:t>
            </w:r>
          </w:p>
          <w:p w:rsidR="006403CE" w:rsidRPr="00A20DDA" w:rsidRDefault="006403CE" w:rsidP="00783D35">
            <w:pPr>
              <w:ind w:firstLine="0"/>
              <w:jc w:val="left"/>
              <w:rPr>
                <w:color w:val="000000"/>
                <w:sz w:val="22"/>
                <w:lang w:val="kk-KZ"/>
              </w:rPr>
            </w:pPr>
            <w:r w:rsidRPr="00A20DDA">
              <w:rPr>
                <w:color w:val="000000"/>
                <w:sz w:val="22"/>
                <w:lang w:val="kk-KZ"/>
              </w:rPr>
              <w:t>ҚР БҒМ БҒСБК 2018 жылғы 20 наурыздағы № 503 бұйрығы</w:t>
            </w:r>
          </w:p>
        </w:tc>
      </w:tr>
      <w:tr w:rsidR="006403CE" w:rsidRPr="00A20DDA" w:rsidTr="005F6C10">
        <w:trPr>
          <w:jc w:val="center"/>
        </w:trPr>
        <w:tc>
          <w:tcPr>
            <w:tcW w:w="430" w:type="dxa"/>
            <w:shd w:val="clear" w:color="auto" w:fill="auto"/>
            <w:vAlign w:val="bottom"/>
          </w:tcPr>
          <w:p w:rsidR="006403CE" w:rsidRPr="00A20DDA" w:rsidRDefault="006403CE" w:rsidP="00A20DDA">
            <w:pPr>
              <w:ind w:firstLine="0"/>
              <w:jc w:val="center"/>
              <w:rPr>
                <w:color w:val="000000"/>
                <w:sz w:val="22"/>
                <w:lang w:val="kk-KZ"/>
              </w:rPr>
            </w:pPr>
            <w:r w:rsidRPr="00A20DDA">
              <w:rPr>
                <w:color w:val="000000"/>
                <w:sz w:val="22"/>
                <w:lang w:val="kk-KZ"/>
              </w:rPr>
              <w:t>3</w:t>
            </w:r>
          </w:p>
        </w:tc>
        <w:tc>
          <w:tcPr>
            <w:tcW w:w="3167" w:type="dxa"/>
            <w:shd w:val="clear" w:color="auto" w:fill="auto"/>
            <w:vAlign w:val="center"/>
          </w:tcPr>
          <w:p w:rsidR="006403CE" w:rsidRPr="00A20DDA" w:rsidRDefault="006403CE" w:rsidP="003F030E">
            <w:pPr>
              <w:ind w:firstLine="0"/>
              <w:rPr>
                <w:color w:val="000000"/>
                <w:sz w:val="22"/>
                <w:lang w:val="kk-KZ"/>
              </w:rPr>
            </w:pPr>
            <w:r w:rsidRPr="00A20DDA">
              <w:rPr>
                <w:color w:val="000000"/>
                <w:sz w:val="22"/>
                <w:lang w:val="kk-KZ"/>
              </w:rPr>
              <w:t>Ғылыми атақ, берілген уақыты</w:t>
            </w:r>
          </w:p>
        </w:tc>
        <w:tc>
          <w:tcPr>
            <w:tcW w:w="5974" w:type="dxa"/>
            <w:shd w:val="clear" w:color="auto" w:fill="auto"/>
            <w:vAlign w:val="center"/>
          </w:tcPr>
          <w:p w:rsidR="006403CE" w:rsidRPr="00A20DDA" w:rsidRDefault="00A334DB" w:rsidP="00A334DB">
            <w:pPr>
              <w:ind w:firstLine="0"/>
              <w:jc w:val="center"/>
              <w:rPr>
                <w:color w:val="000000"/>
                <w:sz w:val="22"/>
                <w:lang w:val="kk-KZ"/>
              </w:rPr>
            </w:pPr>
            <w:r>
              <w:rPr>
                <w:color w:val="000000"/>
                <w:sz w:val="22"/>
                <w:lang w:val="kk-KZ"/>
              </w:rPr>
              <w:t>-</w:t>
            </w:r>
          </w:p>
        </w:tc>
      </w:tr>
      <w:tr w:rsidR="006403CE" w:rsidRPr="00A20DDA" w:rsidTr="005F6C10">
        <w:trPr>
          <w:jc w:val="center"/>
        </w:trPr>
        <w:tc>
          <w:tcPr>
            <w:tcW w:w="430" w:type="dxa"/>
            <w:shd w:val="clear" w:color="auto" w:fill="auto"/>
            <w:vAlign w:val="bottom"/>
          </w:tcPr>
          <w:p w:rsidR="006403CE" w:rsidRPr="00A20DDA" w:rsidRDefault="006403CE" w:rsidP="00A20DDA">
            <w:pPr>
              <w:ind w:firstLine="0"/>
              <w:jc w:val="center"/>
              <w:rPr>
                <w:color w:val="000000"/>
                <w:sz w:val="22"/>
                <w:lang w:val="kk-KZ"/>
              </w:rPr>
            </w:pPr>
            <w:r w:rsidRPr="00A20DDA">
              <w:rPr>
                <w:color w:val="000000"/>
                <w:sz w:val="22"/>
                <w:lang w:val="kk-KZ"/>
              </w:rPr>
              <w:t>4</w:t>
            </w:r>
          </w:p>
        </w:tc>
        <w:tc>
          <w:tcPr>
            <w:tcW w:w="3167" w:type="dxa"/>
            <w:shd w:val="clear" w:color="auto" w:fill="auto"/>
            <w:vAlign w:val="center"/>
          </w:tcPr>
          <w:p w:rsidR="006403CE" w:rsidRPr="00A20DDA" w:rsidRDefault="006403CE" w:rsidP="003F030E">
            <w:pPr>
              <w:ind w:firstLine="0"/>
              <w:rPr>
                <w:color w:val="000000"/>
                <w:sz w:val="22"/>
                <w:lang w:val="kk-KZ"/>
              </w:rPr>
            </w:pPr>
            <w:r w:rsidRPr="00A20DDA">
              <w:rPr>
                <w:color w:val="000000"/>
                <w:sz w:val="22"/>
                <w:lang w:val="kk-KZ"/>
              </w:rPr>
              <w:t>Құрметті атақ, берілген уақыты</w:t>
            </w:r>
          </w:p>
        </w:tc>
        <w:tc>
          <w:tcPr>
            <w:tcW w:w="5974" w:type="dxa"/>
            <w:shd w:val="clear" w:color="auto" w:fill="auto"/>
            <w:vAlign w:val="center"/>
          </w:tcPr>
          <w:p w:rsidR="006403CE" w:rsidRPr="00A20DDA" w:rsidRDefault="00A334DB" w:rsidP="00A334DB">
            <w:pPr>
              <w:ind w:firstLine="0"/>
              <w:jc w:val="center"/>
              <w:rPr>
                <w:color w:val="000000"/>
                <w:sz w:val="22"/>
                <w:lang w:val="kk-KZ"/>
              </w:rPr>
            </w:pPr>
            <w:r>
              <w:rPr>
                <w:color w:val="000000"/>
                <w:sz w:val="22"/>
                <w:lang w:val="kk-KZ"/>
              </w:rPr>
              <w:t>-</w:t>
            </w:r>
          </w:p>
        </w:tc>
      </w:tr>
      <w:tr w:rsidR="006403CE" w:rsidRPr="00A20DDA" w:rsidTr="005F6C10">
        <w:trPr>
          <w:jc w:val="center"/>
        </w:trPr>
        <w:tc>
          <w:tcPr>
            <w:tcW w:w="430" w:type="dxa"/>
            <w:shd w:val="clear" w:color="auto" w:fill="auto"/>
            <w:vAlign w:val="bottom"/>
          </w:tcPr>
          <w:p w:rsidR="006403CE" w:rsidRPr="00A20DDA" w:rsidRDefault="006403CE" w:rsidP="00A20DDA">
            <w:pPr>
              <w:ind w:firstLine="0"/>
              <w:jc w:val="center"/>
              <w:rPr>
                <w:color w:val="000000"/>
                <w:sz w:val="22"/>
                <w:lang w:val="kk-KZ"/>
              </w:rPr>
            </w:pPr>
            <w:r w:rsidRPr="00A20DDA">
              <w:rPr>
                <w:color w:val="000000"/>
                <w:sz w:val="22"/>
                <w:lang w:val="kk-KZ"/>
              </w:rPr>
              <w:t>5</w:t>
            </w:r>
          </w:p>
        </w:tc>
        <w:tc>
          <w:tcPr>
            <w:tcW w:w="3167" w:type="dxa"/>
            <w:shd w:val="clear" w:color="auto" w:fill="auto"/>
            <w:vAlign w:val="center"/>
          </w:tcPr>
          <w:p w:rsidR="006403CE" w:rsidRPr="00A20DDA" w:rsidRDefault="006403CE" w:rsidP="003F030E">
            <w:pPr>
              <w:ind w:firstLine="0"/>
              <w:rPr>
                <w:color w:val="000000"/>
                <w:sz w:val="22"/>
                <w:lang w:val="kk-KZ"/>
              </w:rPr>
            </w:pPr>
            <w:r w:rsidRPr="00A20DDA">
              <w:rPr>
                <w:color w:val="000000"/>
                <w:sz w:val="22"/>
                <w:lang w:val="kk-KZ"/>
              </w:rPr>
              <w:t>Лауазымы (лауазымға тағайындалу тур</w:t>
            </w:r>
            <w:r w:rsidR="00645ED3">
              <w:rPr>
                <w:color w:val="000000"/>
                <w:sz w:val="22"/>
                <w:lang w:val="kk-KZ"/>
              </w:rPr>
              <w:t xml:space="preserve">алы бұйрық мерзімі және нөмірі) </w:t>
            </w:r>
          </w:p>
        </w:tc>
        <w:tc>
          <w:tcPr>
            <w:tcW w:w="5974" w:type="dxa"/>
            <w:shd w:val="clear" w:color="auto" w:fill="auto"/>
            <w:vAlign w:val="bottom"/>
          </w:tcPr>
          <w:p w:rsidR="004E3866" w:rsidRDefault="006403CE" w:rsidP="004E3866">
            <w:pPr>
              <w:numPr>
                <w:ilvl w:val="0"/>
                <w:numId w:val="11"/>
              </w:numPr>
              <w:ind w:left="-94" w:firstLine="454"/>
              <w:rPr>
                <w:color w:val="000000"/>
                <w:sz w:val="22"/>
                <w:lang w:val="kk-KZ"/>
              </w:rPr>
            </w:pPr>
            <w:r w:rsidRPr="00A20DDA">
              <w:rPr>
                <w:color w:val="000000"/>
                <w:sz w:val="22"/>
                <w:lang w:val="kk-KZ"/>
              </w:rPr>
              <w:t>23.02.2012 ж</w:t>
            </w:r>
            <w:r w:rsidR="00F32B7C">
              <w:rPr>
                <w:color w:val="000000"/>
                <w:sz w:val="22"/>
                <w:lang w:val="kk-KZ"/>
              </w:rPr>
              <w:t>.</w:t>
            </w:r>
            <w:r w:rsidRPr="00A20DDA">
              <w:rPr>
                <w:color w:val="000000"/>
                <w:sz w:val="22"/>
                <w:lang w:val="kk-KZ"/>
              </w:rPr>
              <w:t xml:space="preserve"> бұйрық №1-05/20к </w:t>
            </w:r>
            <w:r w:rsidR="005D2546" w:rsidRPr="00A20DDA">
              <w:rPr>
                <w:color w:val="000000"/>
                <w:sz w:val="22"/>
                <w:lang w:val="kk-KZ"/>
              </w:rPr>
              <w:t>«</w:t>
            </w:r>
            <w:r w:rsidRPr="00A20DDA">
              <w:rPr>
                <w:color w:val="000000"/>
                <w:sz w:val="22"/>
                <w:lang w:val="kk-KZ"/>
              </w:rPr>
              <w:t>Экономика және менеджмент</w:t>
            </w:r>
            <w:r w:rsidR="005D2546" w:rsidRPr="00A20DDA">
              <w:rPr>
                <w:color w:val="000000"/>
                <w:sz w:val="22"/>
                <w:lang w:val="kk-KZ"/>
              </w:rPr>
              <w:t>»</w:t>
            </w:r>
            <w:r w:rsidRPr="00A20DDA">
              <w:rPr>
                <w:color w:val="000000"/>
                <w:sz w:val="22"/>
                <w:lang w:val="kk-KZ"/>
              </w:rPr>
              <w:t xml:space="preserve"> кафедрасының доценті</w:t>
            </w:r>
            <w:r w:rsidR="005D2546" w:rsidRPr="00A20DDA">
              <w:rPr>
                <w:color w:val="000000"/>
                <w:sz w:val="22"/>
                <w:lang w:val="kk-KZ"/>
              </w:rPr>
              <w:t>»</w:t>
            </w:r>
            <w:r w:rsidR="004E3866">
              <w:rPr>
                <w:color w:val="000000"/>
                <w:sz w:val="22"/>
                <w:lang w:val="kk-KZ"/>
              </w:rPr>
              <w:t>;</w:t>
            </w:r>
          </w:p>
          <w:p w:rsidR="004E3866" w:rsidRDefault="006403CE" w:rsidP="004E3866">
            <w:pPr>
              <w:numPr>
                <w:ilvl w:val="0"/>
                <w:numId w:val="11"/>
              </w:numPr>
              <w:ind w:left="-94" w:firstLine="454"/>
              <w:rPr>
                <w:color w:val="000000"/>
                <w:sz w:val="22"/>
                <w:lang w:val="kk-KZ"/>
              </w:rPr>
            </w:pPr>
            <w:r w:rsidRPr="00A20DDA">
              <w:rPr>
                <w:color w:val="000000"/>
                <w:sz w:val="22"/>
                <w:lang w:val="kk-KZ"/>
              </w:rPr>
              <w:t>01.02.2018 ж</w:t>
            </w:r>
            <w:r w:rsidR="00F32B7C">
              <w:rPr>
                <w:color w:val="000000"/>
                <w:sz w:val="22"/>
                <w:lang w:val="kk-KZ"/>
              </w:rPr>
              <w:t>.</w:t>
            </w:r>
            <w:r w:rsidRPr="00A20DDA">
              <w:rPr>
                <w:color w:val="000000"/>
                <w:sz w:val="22"/>
                <w:lang w:val="kk-KZ"/>
              </w:rPr>
              <w:t xml:space="preserve"> бұйрық №1-05 / 2К </w:t>
            </w:r>
            <w:r w:rsidR="005D2546" w:rsidRPr="00A20DDA">
              <w:rPr>
                <w:color w:val="000000"/>
                <w:sz w:val="22"/>
                <w:lang w:val="kk-KZ"/>
              </w:rPr>
              <w:t>«</w:t>
            </w:r>
            <w:r w:rsidRPr="00A20DDA">
              <w:rPr>
                <w:color w:val="000000"/>
                <w:sz w:val="22"/>
                <w:lang w:val="kk-KZ"/>
              </w:rPr>
              <w:t>Экономика және менеджмент</w:t>
            </w:r>
            <w:r w:rsidR="005D2546" w:rsidRPr="00A20DDA">
              <w:rPr>
                <w:color w:val="000000"/>
                <w:sz w:val="22"/>
                <w:lang w:val="kk-KZ"/>
              </w:rPr>
              <w:t>»</w:t>
            </w:r>
            <w:r w:rsidRPr="00A20DDA">
              <w:rPr>
                <w:color w:val="000000"/>
                <w:sz w:val="22"/>
                <w:lang w:val="kk-KZ"/>
              </w:rPr>
              <w:t xml:space="preserve"> кафедрасының меңгерушісі</w:t>
            </w:r>
            <w:r w:rsidR="005D2546" w:rsidRPr="00A20DDA">
              <w:rPr>
                <w:color w:val="000000"/>
                <w:sz w:val="22"/>
                <w:lang w:val="kk-KZ"/>
              </w:rPr>
              <w:t>»</w:t>
            </w:r>
            <w:r w:rsidR="004E3866">
              <w:rPr>
                <w:color w:val="000000"/>
                <w:sz w:val="22"/>
                <w:lang w:val="kk-KZ"/>
              </w:rPr>
              <w:t>;</w:t>
            </w:r>
          </w:p>
          <w:p w:rsidR="004E3866" w:rsidRDefault="006403CE" w:rsidP="004E3866">
            <w:pPr>
              <w:numPr>
                <w:ilvl w:val="0"/>
                <w:numId w:val="11"/>
              </w:numPr>
              <w:ind w:left="-94" w:firstLine="454"/>
              <w:rPr>
                <w:color w:val="000000"/>
                <w:sz w:val="22"/>
                <w:lang w:val="kk-KZ"/>
              </w:rPr>
            </w:pPr>
            <w:r w:rsidRPr="004E3866">
              <w:rPr>
                <w:color w:val="000000"/>
                <w:sz w:val="22"/>
                <w:lang w:val="kk-KZ"/>
              </w:rPr>
              <w:t>01.09.2019 ж</w:t>
            </w:r>
            <w:r w:rsidR="00F32B7C">
              <w:rPr>
                <w:color w:val="000000"/>
                <w:sz w:val="22"/>
                <w:lang w:val="kk-KZ"/>
              </w:rPr>
              <w:t>.</w:t>
            </w:r>
            <w:r w:rsidRPr="004E3866">
              <w:rPr>
                <w:color w:val="000000"/>
                <w:sz w:val="22"/>
                <w:lang w:val="kk-KZ"/>
              </w:rPr>
              <w:t xml:space="preserve"> бұ</w:t>
            </w:r>
            <w:r w:rsidR="004E3866">
              <w:rPr>
                <w:color w:val="000000"/>
                <w:sz w:val="22"/>
                <w:lang w:val="kk-KZ"/>
              </w:rPr>
              <w:t>йрық №1-05 / 18К-БСҚТД басшысы;</w:t>
            </w:r>
          </w:p>
          <w:p w:rsidR="006403CE" w:rsidRPr="004E3866" w:rsidRDefault="006403CE" w:rsidP="004E3866">
            <w:pPr>
              <w:numPr>
                <w:ilvl w:val="0"/>
                <w:numId w:val="11"/>
              </w:numPr>
              <w:ind w:left="-94" w:firstLine="454"/>
              <w:rPr>
                <w:color w:val="000000"/>
                <w:sz w:val="22"/>
                <w:lang w:val="kk-KZ"/>
              </w:rPr>
            </w:pPr>
            <w:r w:rsidRPr="004E3866">
              <w:rPr>
                <w:color w:val="000000"/>
                <w:sz w:val="22"/>
                <w:lang w:val="kk-KZ"/>
              </w:rPr>
              <w:t>Оқу-әдістемелік жұмыс жөніндегі Проректор 26.09.2019. Бұйрық №1-3/331</w:t>
            </w:r>
          </w:p>
        </w:tc>
      </w:tr>
      <w:tr w:rsidR="006403CE" w:rsidRPr="009175C5" w:rsidTr="005F6C10">
        <w:trPr>
          <w:jc w:val="center"/>
        </w:trPr>
        <w:tc>
          <w:tcPr>
            <w:tcW w:w="430" w:type="dxa"/>
            <w:shd w:val="clear" w:color="auto" w:fill="auto"/>
            <w:vAlign w:val="bottom"/>
          </w:tcPr>
          <w:p w:rsidR="006403CE" w:rsidRPr="00A20DDA" w:rsidRDefault="006403CE" w:rsidP="00A20DDA">
            <w:pPr>
              <w:ind w:firstLine="0"/>
              <w:jc w:val="center"/>
              <w:rPr>
                <w:color w:val="000000"/>
                <w:sz w:val="22"/>
                <w:lang w:val="kk-KZ"/>
              </w:rPr>
            </w:pPr>
            <w:r w:rsidRPr="00A20DDA">
              <w:rPr>
                <w:color w:val="000000"/>
                <w:sz w:val="22"/>
                <w:lang w:val="kk-KZ"/>
              </w:rPr>
              <w:t>6</w:t>
            </w:r>
          </w:p>
        </w:tc>
        <w:tc>
          <w:tcPr>
            <w:tcW w:w="3167" w:type="dxa"/>
            <w:tcBorders>
              <w:bottom w:val="single" w:sz="4" w:space="0" w:color="auto"/>
            </w:tcBorders>
            <w:shd w:val="clear" w:color="auto" w:fill="auto"/>
            <w:vAlign w:val="center"/>
          </w:tcPr>
          <w:p w:rsidR="006403CE" w:rsidRPr="00A20DDA" w:rsidRDefault="006403CE" w:rsidP="003F030E">
            <w:pPr>
              <w:ind w:firstLine="0"/>
              <w:rPr>
                <w:color w:val="000000"/>
                <w:sz w:val="22"/>
                <w:lang w:val="kk-KZ"/>
              </w:rPr>
            </w:pPr>
            <w:r w:rsidRPr="00A20DDA">
              <w:rPr>
                <w:color w:val="000000"/>
                <w:sz w:val="22"/>
                <w:lang w:val="kk-KZ"/>
              </w:rPr>
              <w:t>Ғылыми, ғылыми-педагогикалық жұмыс өтілі</w:t>
            </w:r>
          </w:p>
        </w:tc>
        <w:tc>
          <w:tcPr>
            <w:tcW w:w="5974" w:type="dxa"/>
            <w:tcBorders>
              <w:bottom w:val="single" w:sz="4" w:space="0" w:color="auto"/>
            </w:tcBorders>
            <w:shd w:val="clear" w:color="auto" w:fill="auto"/>
            <w:vAlign w:val="center"/>
          </w:tcPr>
          <w:p w:rsidR="006403CE" w:rsidRPr="00A20DDA" w:rsidRDefault="006403CE" w:rsidP="00F8326F">
            <w:pPr>
              <w:ind w:firstLine="0"/>
              <w:jc w:val="center"/>
              <w:rPr>
                <w:color w:val="000000"/>
                <w:sz w:val="22"/>
                <w:lang w:val="kk-KZ"/>
              </w:rPr>
            </w:pPr>
            <w:r w:rsidRPr="00A20DDA">
              <w:rPr>
                <w:color w:val="000000"/>
                <w:sz w:val="22"/>
                <w:lang w:val="kk-KZ"/>
              </w:rPr>
              <w:t xml:space="preserve">Барлығы </w:t>
            </w:r>
            <w:r w:rsidRPr="00F8326F">
              <w:rPr>
                <w:b/>
                <w:color w:val="000000"/>
                <w:sz w:val="22"/>
                <w:u w:val="single"/>
                <w:lang w:val="kk-KZ"/>
              </w:rPr>
              <w:t>1</w:t>
            </w:r>
            <w:r w:rsidR="00AE6CF9">
              <w:rPr>
                <w:b/>
                <w:color w:val="000000"/>
                <w:sz w:val="22"/>
                <w:u w:val="single"/>
                <w:lang w:val="kk-KZ"/>
              </w:rPr>
              <w:t>9</w:t>
            </w:r>
            <w:r w:rsidRPr="00A20DDA">
              <w:rPr>
                <w:color w:val="000000"/>
                <w:sz w:val="22"/>
                <w:lang w:val="kk-KZ"/>
              </w:rPr>
              <w:t xml:space="preserve"> жыл,</w:t>
            </w:r>
          </w:p>
          <w:p w:rsidR="006403CE" w:rsidRPr="00A20DDA" w:rsidRDefault="006403CE" w:rsidP="00F8326F">
            <w:pPr>
              <w:ind w:firstLine="0"/>
              <w:jc w:val="center"/>
              <w:rPr>
                <w:color w:val="000000"/>
                <w:sz w:val="22"/>
                <w:lang w:val="kk-KZ"/>
              </w:rPr>
            </w:pPr>
            <w:r w:rsidRPr="00A20DDA">
              <w:rPr>
                <w:color w:val="000000"/>
                <w:sz w:val="22"/>
                <w:lang w:val="kk-KZ"/>
              </w:rPr>
              <w:t xml:space="preserve">оның ішінде лауазымда </w:t>
            </w:r>
            <w:r w:rsidRPr="00F8326F">
              <w:rPr>
                <w:b/>
                <w:color w:val="000000"/>
                <w:sz w:val="22"/>
                <w:u w:val="single"/>
                <w:lang w:val="kk-KZ"/>
              </w:rPr>
              <w:t>8</w:t>
            </w:r>
            <w:r w:rsidRPr="00A20DDA">
              <w:rPr>
                <w:color w:val="000000"/>
                <w:sz w:val="22"/>
                <w:lang w:val="kk-KZ"/>
              </w:rPr>
              <w:t xml:space="preserve"> жыл</w:t>
            </w:r>
          </w:p>
        </w:tc>
      </w:tr>
      <w:tr w:rsidR="006403CE" w:rsidRPr="00A20DDA" w:rsidTr="005F6C10">
        <w:trPr>
          <w:jc w:val="center"/>
        </w:trPr>
        <w:tc>
          <w:tcPr>
            <w:tcW w:w="430" w:type="dxa"/>
            <w:vMerge w:val="restart"/>
            <w:vAlign w:val="center"/>
          </w:tcPr>
          <w:p w:rsidR="006403CE" w:rsidRPr="00A20DDA" w:rsidRDefault="006403CE" w:rsidP="00A20DDA">
            <w:pPr>
              <w:ind w:firstLine="0"/>
              <w:jc w:val="center"/>
              <w:rPr>
                <w:color w:val="000000"/>
                <w:sz w:val="22"/>
                <w:lang w:val="kk-KZ"/>
              </w:rPr>
            </w:pPr>
            <w:r w:rsidRPr="00A20DDA">
              <w:rPr>
                <w:color w:val="000000"/>
                <w:sz w:val="22"/>
                <w:lang w:val="kk-KZ"/>
              </w:rPr>
              <w:t>7</w:t>
            </w:r>
          </w:p>
        </w:tc>
        <w:tc>
          <w:tcPr>
            <w:tcW w:w="3167" w:type="dxa"/>
            <w:vMerge w:val="restart"/>
            <w:tcBorders>
              <w:top w:val="single" w:sz="4" w:space="0" w:color="auto"/>
              <w:left w:val="nil"/>
              <w:right w:val="single" w:sz="4" w:space="0" w:color="auto"/>
            </w:tcBorders>
            <w:shd w:val="clear" w:color="auto" w:fill="auto"/>
            <w:vAlign w:val="center"/>
          </w:tcPr>
          <w:p w:rsidR="006403CE" w:rsidRPr="00A20DDA" w:rsidRDefault="006403CE" w:rsidP="003F030E">
            <w:pPr>
              <w:widowControl/>
              <w:autoSpaceDE/>
              <w:autoSpaceDN/>
              <w:adjustRightInd/>
              <w:ind w:firstLine="0"/>
              <w:rPr>
                <w:color w:val="000000"/>
                <w:sz w:val="22"/>
                <w:lang w:val="kk-KZ"/>
              </w:rPr>
            </w:pPr>
            <w:r w:rsidRPr="00A20DDA">
              <w:rPr>
                <w:color w:val="000000"/>
                <w:sz w:val="22"/>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974" w:type="dxa"/>
            <w:tcBorders>
              <w:top w:val="single" w:sz="4" w:space="0" w:color="auto"/>
              <w:left w:val="single" w:sz="4" w:space="0" w:color="auto"/>
              <w:bottom w:val="nil"/>
              <w:right w:val="single" w:sz="4" w:space="0" w:color="auto"/>
            </w:tcBorders>
            <w:shd w:val="clear" w:color="auto" w:fill="auto"/>
            <w:vAlign w:val="bottom"/>
          </w:tcPr>
          <w:p w:rsidR="006403CE" w:rsidRPr="00A20DDA" w:rsidRDefault="006403CE" w:rsidP="00F32B7C">
            <w:pPr>
              <w:ind w:firstLine="0"/>
              <w:rPr>
                <w:color w:val="000000"/>
                <w:sz w:val="22"/>
                <w:lang w:val="kk-KZ"/>
              </w:rPr>
            </w:pPr>
            <w:r w:rsidRPr="00A20DDA">
              <w:rPr>
                <w:color w:val="000000"/>
                <w:sz w:val="22"/>
                <w:lang w:val="kk-KZ"/>
              </w:rPr>
              <w:t xml:space="preserve">Барлығы </w:t>
            </w:r>
            <w:r w:rsidR="00AE6CF9">
              <w:rPr>
                <w:b/>
                <w:color w:val="000000"/>
                <w:sz w:val="22"/>
                <w:u w:val="single"/>
                <w:lang w:val="en-US"/>
              </w:rPr>
              <w:t>2</w:t>
            </w:r>
            <w:r w:rsidR="00F32B7C">
              <w:rPr>
                <w:b/>
                <w:color w:val="000000"/>
                <w:sz w:val="22"/>
                <w:u w:val="single"/>
              </w:rPr>
              <w:t>1</w:t>
            </w:r>
            <w:r w:rsidRPr="00A20DDA">
              <w:rPr>
                <w:color w:val="000000"/>
                <w:sz w:val="22"/>
                <w:lang w:val="kk-KZ"/>
              </w:rPr>
              <w:t>,</w:t>
            </w:r>
          </w:p>
        </w:tc>
      </w:tr>
      <w:tr w:rsidR="006403CE" w:rsidRPr="00A20DDA" w:rsidTr="005F6C10">
        <w:trPr>
          <w:jc w:val="center"/>
        </w:trPr>
        <w:tc>
          <w:tcPr>
            <w:tcW w:w="430" w:type="dxa"/>
            <w:vMerge/>
            <w:shd w:val="clear" w:color="auto" w:fill="auto"/>
            <w:vAlign w:val="bottom"/>
          </w:tcPr>
          <w:p w:rsidR="006403CE" w:rsidRPr="00A20DDA" w:rsidRDefault="006403CE" w:rsidP="00A20DDA">
            <w:pPr>
              <w:ind w:firstLine="0"/>
              <w:jc w:val="center"/>
              <w:rPr>
                <w:color w:val="000000"/>
                <w:sz w:val="22"/>
                <w:lang w:val="kk-KZ"/>
              </w:rPr>
            </w:pPr>
          </w:p>
        </w:tc>
        <w:tc>
          <w:tcPr>
            <w:tcW w:w="3167" w:type="dxa"/>
            <w:vMerge/>
            <w:tcBorders>
              <w:left w:val="nil"/>
              <w:right w:val="single" w:sz="4" w:space="0" w:color="auto"/>
            </w:tcBorders>
            <w:vAlign w:val="center"/>
          </w:tcPr>
          <w:p w:rsidR="006403CE" w:rsidRPr="00A20DDA" w:rsidRDefault="006403CE" w:rsidP="003F030E">
            <w:pPr>
              <w:rPr>
                <w:color w:val="000000"/>
                <w:sz w:val="22"/>
                <w:lang w:val="kk-KZ"/>
              </w:rPr>
            </w:pPr>
          </w:p>
        </w:tc>
        <w:tc>
          <w:tcPr>
            <w:tcW w:w="5974" w:type="dxa"/>
            <w:tcBorders>
              <w:top w:val="nil"/>
              <w:left w:val="single" w:sz="4" w:space="0" w:color="auto"/>
              <w:bottom w:val="nil"/>
              <w:right w:val="single" w:sz="4" w:space="0" w:color="auto"/>
            </w:tcBorders>
            <w:shd w:val="clear" w:color="auto" w:fill="auto"/>
            <w:vAlign w:val="bottom"/>
          </w:tcPr>
          <w:p w:rsidR="006403CE" w:rsidRPr="00A20DDA" w:rsidRDefault="006403CE" w:rsidP="00F32B7C">
            <w:pPr>
              <w:numPr>
                <w:ilvl w:val="0"/>
                <w:numId w:val="3"/>
              </w:numPr>
              <w:ind w:left="-94" w:firstLine="454"/>
              <w:rPr>
                <w:color w:val="000000"/>
                <w:sz w:val="22"/>
                <w:lang w:val="kk-KZ"/>
              </w:rPr>
            </w:pPr>
            <w:r w:rsidRPr="00A20DDA">
              <w:rPr>
                <w:color w:val="000000"/>
                <w:sz w:val="22"/>
                <w:lang w:val="kk-KZ"/>
              </w:rPr>
              <w:t>уәкілетті орган ұсынатын басылымдарда</w:t>
            </w:r>
            <w:r w:rsidR="008242D4" w:rsidRPr="00A20DDA">
              <w:rPr>
                <w:color w:val="000000"/>
                <w:sz w:val="22"/>
                <w:lang w:val="kk-KZ"/>
              </w:rPr>
              <w:t xml:space="preserve"> </w:t>
            </w:r>
            <w:r w:rsidR="00AE6CF9">
              <w:rPr>
                <w:b/>
                <w:color w:val="000000"/>
                <w:sz w:val="22"/>
                <w:u w:val="single"/>
                <w:lang w:val="en-US"/>
              </w:rPr>
              <w:t>1</w:t>
            </w:r>
            <w:r w:rsidR="00F32B7C">
              <w:rPr>
                <w:b/>
                <w:color w:val="000000"/>
                <w:sz w:val="22"/>
                <w:u w:val="single"/>
              </w:rPr>
              <w:t>3</w:t>
            </w:r>
            <w:r w:rsidRPr="00A20DDA">
              <w:rPr>
                <w:color w:val="000000"/>
                <w:sz w:val="22"/>
                <w:lang w:val="kk-KZ"/>
              </w:rPr>
              <w:t>,</w:t>
            </w:r>
          </w:p>
        </w:tc>
      </w:tr>
      <w:tr w:rsidR="006403CE" w:rsidRPr="00A20DDA" w:rsidTr="005F6C10">
        <w:trPr>
          <w:trHeight w:val="152"/>
          <w:jc w:val="center"/>
        </w:trPr>
        <w:tc>
          <w:tcPr>
            <w:tcW w:w="430" w:type="dxa"/>
            <w:vMerge/>
            <w:vAlign w:val="center"/>
          </w:tcPr>
          <w:p w:rsidR="006403CE" w:rsidRPr="00A20DDA" w:rsidRDefault="006403CE" w:rsidP="00A20DDA">
            <w:pPr>
              <w:ind w:firstLine="0"/>
              <w:rPr>
                <w:color w:val="000000"/>
                <w:sz w:val="22"/>
                <w:lang w:val="kk-KZ"/>
              </w:rPr>
            </w:pPr>
          </w:p>
        </w:tc>
        <w:tc>
          <w:tcPr>
            <w:tcW w:w="3167" w:type="dxa"/>
            <w:vMerge/>
            <w:tcBorders>
              <w:left w:val="nil"/>
              <w:right w:val="single" w:sz="4" w:space="0" w:color="auto"/>
            </w:tcBorders>
            <w:vAlign w:val="center"/>
          </w:tcPr>
          <w:p w:rsidR="006403CE" w:rsidRPr="00A20DDA" w:rsidRDefault="006403CE" w:rsidP="003F030E">
            <w:pPr>
              <w:rPr>
                <w:color w:val="000000"/>
                <w:sz w:val="22"/>
                <w:lang w:val="kk-KZ"/>
              </w:rPr>
            </w:pPr>
          </w:p>
        </w:tc>
        <w:tc>
          <w:tcPr>
            <w:tcW w:w="5974" w:type="dxa"/>
            <w:tcBorders>
              <w:top w:val="nil"/>
              <w:left w:val="single" w:sz="4" w:space="0" w:color="auto"/>
              <w:bottom w:val="nil"/>
              <w:right w:val="single" w:sz="4" w:space="0" w:color="auto"/>
            </w:tcBorders>
            <w:shd w:val="clear" w:color="auto" w:fill="auto"/>
            <w:vAlign w:val="bottom"/>
          </w:tcPr>
          <w:p w:rsidR="006403CE" w:rsidRPr="009F5A8C" w:rsidRDefault="006403CE" w:rsidP="009F5A8C">
            <w:pPr>
              <w:numPr>
                <w:ilvl w:val="0"/>
                <w:numId w:val="3"/>
              </w:numPr>
              <w:ind w:left="-94" w:firstLine="454"/>
              <w:rPr>
                <w:color w:val="000000"/>
                <w:sz w:val="22"/>
                <w:lang w:val="kk-KZ"/>
              </w:rPr>
            </w:pPr>
            <w:r w:rsidRPr="00A20DDA">
              <w:rPr>
                <w:color w:val="000000"/>
                <w:sz w:val="22"/>
                <w:lang w:val="kk-KZ"/>
              </w:rPr>
              <w:t>Clarivate Analytics (Кларивэйт Аналитикс) (Web of Science Core Collection, Clarivate Analytics</w:t>
            </w:r>
            <w:r w:rsidR="009F5A8C">
              <w:rPr>
                <w:color w:val="000000"/>
                <w:sz w:val="22"/>
                <w:lang w:val="kk-KZ"/>
              </w:rPr>
              <w:t xml:space="preserve"> </w:t>
            </w:r>
            <w:r w:rsidRPr="00A20DDA">
              <w:rPr>
                <w:color w:val="000000"/>
                <w:sz w:val="22"/>
                <w:lang w:val="kk-KZ"/>
              </w:rPr>
              <w:t xml:space="preserve"> (Вэб оф Сайнс Кор Коллекшн, Кларивэйт Аналитикс</w:t>
            </w:r>
            <w:r w:rsidR="00AE6CF9">
              <w:rPr>
                <w:color w:val="000000"/>
                <w:sz w:val="22"/>
                <w:lang w:val="kk-KZ"/>
              </w:rPr>
              <w:t xml:space="preserve"> </w:t>
            </w:r>
            <w:r w:rsidR="009F5A8C">
              <w:rPr>
                <w:color w:val="000000"/>
                <w:sz w:val="22"/>
                <w:lang w:val="kk-KZ"/>
              </w:rPr>
              <w:t>(</w:t>
            </w:r>
            <w:r w:rsidR="009F5A8C" w:rsidRPr="009F5A8C">
              <w:rPr>
                <w:i/>
                <w:sz w:val="22"/>
                <w:u w:val="single"/>
                <w:lang w:val="kk-KZ"/>
              </w:rPr>
              <w:t>(</w:t>
            </w:r>
            <w:hyperlink r:id="rId8" w:history="1">
              <w:r w:rsidR="009F5A8C" w:rsidRPr="003129C8">
                <w:rPr>
                  <w:rStyle w:val="a3"/>
                  <w:i/>
                  <w:sz w:val="22"/>
                  <w:lang w:val="kk-KZ"/>
                </w:rPr>
                <w:t>https://www.webofscience.com/wos/author/record/GXF-5062-2022)</w:t>
              </w:r>
              <w:r w:rsidR="009F5A8C" w:rsidRPr="003129C8">
                <w:rPr>
                  <w:rStyle w:val="a3"/>
                  <w:sz w:val="22"/>
                  <w:lang w:val="kk-KZ"/>
                </w:rPr>
                <w:t>-</w:t>
              </w:r>
              <w:r w:rsidR="009F5A8C" w:rsidRPr="003129C8">
                <w:rPr>
                  <w:rStyle w:val="a3"/>
                  <w:b/>
                  <w:sz w:val="22"/>
                  <w:lang w:val="kk-KZ"/>
                </w:rPr>
                <w:t>2</w:t>
              </w:r>
            </w:hyperlink>
          </w:p>
          <w:p w:rsidR="009F5A8C" w:rsidRPr="009F5A8C" w:rsidRDefault="009F5A8C" w:rsidP="009F5A8C">
            <w:pPr>
              <w:numPr>
                <w:ilvl w:val="0"/>
                <w:numId w:val="3"/>
              </w:numPr>
              <w:ind w:left="-94" w:firstLine="454"/>
              <w:rPr>
                <w:color w:val="000000"/>
                <w:sz w:val="22"/>
                <w:lang w:val="kk-KZ"/>
              </w:rPr>
            </w:pPr>
            <w:r w:rsidRPr="00A20DDA">
              <w:rPr>
                <w:color w:val="000000"/>
                <w:sz w:val="22"/>
                <w:lang w:val="kk-KZ"/>
              </w:rPr>
              <w:t xml:space="preserve">Scopus (Скопус) не JSTOR (ДЖЕЙСТОР) базалардағы ғылыми журналдарда </w:t>
            </w:r>
            <w:r>
              <w:t>(</w:t>
            </w:r>
            <w:hyperlink r:id="rId9" w:history="1">
              <w:r w:rsidRPr="003129C8">
                <w:rPr>
                  <w:rStyle w:val="a3"/>
                  <w:i/>
                  <w:sz w:val="22"/>
                </w:rPr>
                <w:t>https://www.scopus.com/authid/detail.uri?authorId=56499382600</w:t>
              </w:r>
            </w:hyperlink>
            <w:r>
              <w:rPr>
                <w:color w:val="000000"/>
                <w:sz w:val="22"/>
                <w:lang w:val="kk-KZ"/>
              </w:rPr>
              <w:t xml:space="preserve">) - </w:t>
            </w:r>
            <w:r w:rsidRPr="00A20DDA">
              <w:rPr>
                <w:b/>
                <w:color w:val="000000"/>
                <w:sz w:val="22"/>
                <w:u w:val="single"/>
                <w:lang w:val="kk-KZ"/>
              </w:rPr>
              <w:t>2</w:t>
            </w:r>
            <w:r w:rsidRPr="00A20DDA">
              <w:rPr>
                <w:b/>
                <w:color w:val="000000"/>
                <w:sz w:val="22"/>
                <w:lang w:val="kk-KZ"/>
              </w:rPr>
              <w:t>,</w:t>
            </w:r>
          </w:p>
          <w:p w:rsidR="009F5A8C" w:rsidRPr="009F5A8C" w:rsidRDefault="009F5A8C" w:rsidP="009F5A8C">
            <w:pPr>
              <w:numPr>
                <w:ilvl w:val="0"/>
                <w:numId w:val="3"/>
              </w:numPr>
              <w:rPr>
                <w:color w:val="000000"/>
                <w:sz w:val="22"/>
                <w:lang w:val="kk-KZ"/>
              </w:rPr>
            </w:pPr>
            <w:r w:rsidRPr="009F5A8C">
              <w:rPr>
                <w:color w:val="000000"/>
                <w:sz w:val="22"/>
                <w:lang w:val="kk-KZ"/>
              </w:rPr>
              <w:t>Ресей Федерациясының Жоғары аттестаттау комиссиясы ұсынған және/немесе РҒДИ дерекқорына енгізілген басылымдарда</w:t>
            </w:r>
            <w:r>
              <w:rPr>
                <w:color w:val="000000"/>
                <w:sz w:val="22"/>
                <w:lang w:val="kk-KZ"/>
              </w:rPr>
              <w:t xml:space="preserve"> - </w:t>
            </w:r>
            <w:r w:rsidRPr="009F5A8C">
              <w:rPr>
                <w:b/>
                <w:color w:val="000000"/>
                <w:sz w:val="22"/>
                <w:u w:val="single"/>
                <w:lang w:val="kk-KZ"/>
              </w:rPr>
              <w:t>6</w:t>
            </w:r>
          </w:p>
          <w:p w:rsidR="009F5A8C" w:rsidRPr="00A20DDA" w:rsidRDefault="009F5A8C" w:rsidP="009F5A8C">
            <w:pPr>
              <w:numPr>
                <w:ilvl w:val="0"/>
                <w:numId w:val="3"/>
              </w:numPr>
              <w:ind w:left="-94" w:firstLine="454"/>
              <w:rPr>
                <w:color w:val="000000"/>
                <w:sz w:val="22"/>
                <w:lang w:val="kk-KZ"/>
              </w:rPr>
            </w:pPr>
            <w:r w:rsidRPr="00A20DDA">
              <w:rPr>
                <w:color w:val="000000"/>
                <w:sz w:val="22"/>
                <w:lang w:val="kk-KZ"/>
              </w:rPr>
              <w:t xml:space="preserve">шығармашылық еңбектер </w:t>
            </w:r>
            <w:r>
              <w:rPr>
                <w:b/>
                <w:color w:val="000000"/>
                <w:sz w:val="22"/>
                <w:u w:val="single"/>
                <w:lang w:val="kk-KZ"/>
              </w:rPr>
              <w:t>3</w:t>
            </w:r>
          </w:p>
        </w:tc>
      </w:tr>
      <w:tr w:rsidR="006403CE" w:rsidRPr="005F6C10" w:rsidTr="005F6C10">
        <w:trPr>
          <w:jc w:val="center"/>
        </w:trPr>
        <w:tc>
          <w:tcPr>
            <w:tcW w:w="430" w:type="dxa"/>
            <w:vAlign w:val="center"/>
          </w:tcPr>
          <w:p w:rsidR="006403CE" w:rsidRPr="00A20DDA" w:rsidRDefault="00A20DDA" w:rsidP="00A20DDA">
            <w:pPr>
              <w:ind w:firstLine="0"/>
              <w:rPr>
                <w:color w:val="000000"/>
                <w:sz w:val="22"/>
                <w:lang w:val="kk-KZ"/>
              </w:rPr>
            </w:pPr>
            <w:r w:rsidRPr="00A20DDA">
              <w:rPr>
                <w:color w:val="000000"/>
                <w:sz w:val="22"/>
                <w:lang w:val="kk-KZ"/>
              </w:rPr>
              <w:t>8</w:t>
            </w:r>
          </w:p>
        </w:tc>
        <w:tc>
          <w:tcPr>
            <w:tcW w:w="3167" w:type="dxa"/>
            <w:tcBorders>
              <w:top w:val="single" w:sz="4" w:space="0" w:color="auto"/>
              <w:left w:val="nil"/>
              <w:bottom w:val="single" w:sz="4" w:space="0" w:color="auto"/>
              <w:right w:val="single" w:sz="4" w:space="0" w:color="auto"/>
            </w:tcBorders>
            <w:shd w:val="clear" w:color="auto" w:fill="auto"/>
            <w:vAlign w:val="center"/>
          </w:tcPr>
          <w:p w:rsidR="006403CE" w:rsidRPr="00A20DDA" w:rsidRDefault="006403CE" w:rsidP="003F030E">
            <w:pPr>
              <w:widowControl/>
              <w:autoSpaceDE/>
              <w:autoSpaceDN/>
              <w:adjustRightInd/>
              <w:ind w:firstLine="0"/>
              <w:rPr>
                <w:color w:val="000000"/>
                <w:sz w:val="22"/>
                <w:lang w:val="kk-KZ"/>
              </w:rPr>
            </w:pPr>
            <w:r w:rsidRPr="00A20DDA">
              <w:rPr>
                <w:color w:val="000000"/>
                <w:sz w:val="22"/>
                <w:lang w:val="kk-KZ"/>
              </w:rPr>
              <w:t>Соңғы 5 жылда басылған монографиялар, оқулықтар, жеке жазылған оқу (оқу-әдістемелік) құралдар саны</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rsidR="00D0367C" w:rsidRDefault="00D0367C" w:rsidP="00D0367C">
            <w:pPr>
              <w:ind w:firstLine="331"/>
              <w:rPr>
                <w:color w:val="000000"/>
                <w:sz w:val="22"/>
                <w:lang w:val="kk-KZ"/>
              </w:rPr>
            </w:pPr>
            <w:r>
              <w:rPr>
                <w:b/>
                <w:color w:val="000000"/>
                <w:sz w:val="22"/>
                <w:lang w:val="kk-KZ"/>
              </w:rPr>
              <w:t>1 Жеке-дара оқу</w:t>
            </w:r>
            <w:r w:rsidRPr="00A20DDA">
              <w:rPr>
                <w:b/>
                <w:color w:val="000000"/>
                <w:sz w:val="22"/>
                <w:lang w:val="kk-KZ"/>
              </w:rPr>
              <w:t xml:space="preserve"> құрал</w:t>
            </w:r>
            <w:r>
              <w:rPr>
                <w:b/>
                <w:color w:val="000000"/>
                <w:sz w:val="22"/>
                <w:lang w:val="kk-KZ"/>
              </w:rPr>
              <w:t>ы</w:t>
            </w:r>
            <w:r w:rsidR="00DA4054">
              <w:rPr>
                <w:b/>
                <w:color w:val="000000"/>
                <w:sz w:val="22"/>
                <w:lang w:val="kk-KZ"/>
              </w:rPr>
              <w:t xml:space="preserve"> (2023)</w:t>
            </w:r>
            <w:r>
              <w:rPr>
                <w:color w:val="000000"/>
                <w:sz w:val="22"/>
                <w:lang w:val="kk-KZ"/>
              </w:rPr>
              <w:t>:</w:t>
            </w:r>
          </w:p>
          <w:p w:rsidR="00D0367C" w:rsidRPr="00A20DDA" w:rsidRDefault="00D0367C" w:rsidP="00D0367C">
            <w:pPr>
              <w:ind w:firstLine="331"/>
              <w:rPr>
                <w:color w:val="000000"/>
                <w:sz w:val="22"/>
                <w:lang w:val="kk-KZ"/>
              </w:rPr>
            </w:pPr>
            <w:r>
              <w:rPr>
                <w:color w:val="000000"/>
                <w:sz w:val="22"/>
                <w:lang w:val="kk-KZ"/>
              </w:rPr>
              <w:t xml:space="preserve">1) </w:t>
            </w:r>
            <w:r w:rsidRPr="007A760A">
              <w:rPr>
                <w:color w:val="000000"/>
                <w:sz w:val="22"/>
                <w:lang w:val="kk-KZ"/>
              </w:rPr>
              <w:t xml:space="preserve">Aмержанова </w:t>
            </w:r>
            <w:r w:rsidRPr="00A20DDA">
              <w:rPr>
                <w:color w:val="000000"/>
                <w:sz w:val="22"/>
                <w:lang w:val="kk-KZ"/>
              </w:rPr>
              <w:t xml:space="preserve">Д. А. </w:t>
            </w:r>
            <w:r>
              <w:rPr>
                <w:color w:val="000000"/>
                <w:sz w:val="22"/>
                <w:lang w:val="kk-KZ"/>
              </w:rPr>
              <w:t>А</w:t>
            </w:r>
            <w:r w:rsidRPr="00D0367C">
              <w:rPr>
                <w:color w:val="000000"/>
                <w:sz w:val="22"/>
                <w:lang w:val="kk-KZ"/>
              </w:rPr>
              <w:t>қша айналымы және банктердің қызметі</w:t>
            </w:r>
            <w:r w:rsidRPr="00A20DDA">
              <w:rPr>
                <w:color w:val="000000"/>
                <w:sz w:val="22"/>
                <w:lang w:val="kk-KZ"/>
              </w:rPr>
              <w:t xml:space="preserve">: </w:t>
            </w:r>
            <w:r w:rsidR="006B57E7">
              <w:rPr>
                <w:color w:val="000000"/>
                <w:sz w:val="22"/>
                <w:lang w:val="kk-KZ"/>
              </w:rPr>
              <w:t>О</w:t>
            </w:r>
            <w:r w:rsidR="001C47C9">
              <w:rPr>
                <w:color w:val="000000"/>
                <w:sz w:val="22"/>
                <w:lang w:val="kk-KZ"/>
              </w:rPr>
              <w:t>қу</w:t>
            </w:r>
            <w:r w:rsidRPr="00A20DDA">
              <w:rPr>
                <w:color w:val="000000"/>
                <w:sz w:val="22"/>
                <w:lang w:val="kk-KZ"/>
              </w:rPr>
              <w:t xml:space="preserve"> құралы / </w:t>
            </w:r>
            <w:r w:rsidR="00A40A0C">
              <w:rPr>
                <w:color w:val="000000"/>
                <w:sz w:val="22"/>
                <w:lang w:val="kk-KZ"/>
              </w:rPr>
              <w:t xml:space="preserve">Д.А. </w:t>
            </w:r>
            <w:r w:rsidR="001C47C9">
              <w:rPr>
                <w:color w:val="000000"/>
                <w:sz w:val="22"/>
                <w:lang w:val="kk-KZ"/>
              </w:rPr>
              <w:t>Aмержанова -</w:t>
            </w:r>
            <w:r w:rsidR="001C47C9" w:rsidRPr="00A20DDA">
              <w:rPr>
                <w:color w:val="000000"/>
                <w:sz w:val="22"/>
                <w:lang w:val="kk-KZ"/>
              </w:rPr>
              <w:t xml:space="preserve"> </w:t>
            </w:r>
            <w:r w:rsidRPr="00A20DDA">
              <w:rPr>
                <w:color w:val="000000"/>
                <w:sz w:val="22"/>
                <w:lang w:val="kk-KZ"/>
              </w:rPr>
              <w:t>Екібастұз, 20</w:t>
            </w:r>
            <w:r w:rsidR="001C47C9">
              <w:rPr>
                <w:color w:val="000000"/>
                <w:sz w:val="22"/>
                <w:lang w:val="kk-KZ"/>
              </w:rPr>
              <w:t>23</w:t>
            </w:r>
            <w:r w:rsidRPr="00A20DDA">
              <w:rPr>
                <w:color w:val="000000"/>
                <w:sz w:val="22"/>
                <w:lang w:val="kk-KZ"/>
              </w:rPr>
              <w:t xml:space="preserve"> – </w:t>
            </w:r>
            <w:r w:rsidR="001C47C9">
              <w:rPr>
                <w:color w:val="000000"/>
                <w:sz w:val="22"/>
                <w:lang w:val="kk-KZ"/>
              </w:rPr>
              <w:t>157</w:t>
            </w:r>
          </w:p>
          <w:p w:rsidR="00D0367C" w:rsidRDefault="00D0367C" w:rsidP="00D0367C">
            <w:pPr>
              <w:ind w:firstLine="331"/>
              <w:rPr>
                <w:b/>
                <w:color w:val="000000"/>
                <w:sz w:val="22"/>
                <w:lang w:val="kk-KZ"/>
              </w:rPr>
            </w:pPr>
          </w:p>
          <w:p w:rsidR="004E3866" w:rsidRDefault="004E3866" w:rsidP="00D0367C">
            <w:pPr>
              <w:ind w:firstLine="331"/>
              <w:rPr>
                <w:color w:val="000000"/>
                <w:sz w:val="22"/>
                <w:lang w:val="kk-KZ"/>
              </w:rPr>
            </w:pPr>
            <w:r>
              <w:rPr>
                <w:b/>
                <w:color w:val="000000"/>
                <w:sz w:val="22"/>
                <w:lang w:val="kk-KZ"/>
              </w:rPr>
              <w:t>1 Жеке-дара о</w:t>
            </w:r>
            <w:r w:rsidR="006403CE" w:rsidRPr="00A20DDA">
              <w:rPr>
                <w:b/>
                <w:color w:val="000000"/>
                <w:sz w:val="22"/>
                <w:lang w:val="kk-KZ"/>
              </w:rPr>
              <w:t>қу-әдістемелік құрал</w:t>
            </w:r>
            <w:r w:rsidR="00DA4054">
              <w:rPr>
                <w:b/>
                <w:color w:val="000000"/>
                <w:sz w:val="22"/>
                <w:lang w:val="kk-KZ"/>
              </w:rPr>
              <w:t xml:space="preserve"> (2018)</w:t>
            </w:r>
            <w:r>
              <w:rPr>
                <w:color w:val="000000"/>
                <w:sz w:val="22"/>
                <w:lang w:val="kk-KZ"/>
              </w:rPr>
              <w:t>:</w:t>
            </w:r>
          </w:p>
          <w:p w:rsidR="006403CE" w:rsidRPr="00A20DDA" w:rsidRDefault="00331B78" w:rsidP="00D0367C">
            <w:pPr>
              <w:ind w:firstLine="331"/>
              <w:rPr>
                <w:color w:val="000000"/>
                <w:sz w:val="22"/>
                <w:lang w:val="kk-KZ"/>
              </w:rPr>
            </w:pPr>
            <w:r>
              <w:rPr>
                <w:color w:val="000000"/>
                <w:sz w:val="22"/>
                <w:lang w:val="kk-KZ"/>
              </w:rPr>
              <w:t xml:space="preserve">1) </w:t>
            </w:r>
            <w:r w:rsidR="007A760A" w:rsidRPr="007A760A">
              <w:rPr>
                <w:color w:val="000000"/>
                <w:sz w:val="22"/>
                <w:lang w:val="kk-KZ"/>
              </w:rPr>
              <w:t xml:space="preserve">Aмержанова </w:t>
            </w:r>
            <w:r w:rsidR="006403CE" w:rsidRPr="00A20DDA">
              <w:rPr>
                <w:color w:val="000000"/>
                <w:sz w:val="22"/>
                <w:lang w:val="kk-KZ"/>
              </w:rPr>
              <w:t xml:space="preserve">Д. А. </w:t>
            </w:r>
            <w:r w:rsidR="005D2546" w:rsidRPr="00A20DDA">
              <w:rPr>
                <w:color w:val="000000"/>
                <w:sz w:val="22"/>
                <w:lang w:val="kk-KZ"/>
              </w:rPr>
              <w:t>«</w:t>
            </w:r>
            <w:r w:rsidR="006403CE" w:rsidRPr="00A20DDA">
              <w:rPr>
                <w:color w:val="000000"/>
                <w:sz w:val="22"/>
                <w:lang w:val="kk-KZ"/>
              </w:rPr>
              <w:t>Ақша. Несие. Банктер</w:t>
            </w:r>
            <w:r w:rsidR="005D2546" w:rsidRPr="00A20DDA">
              <w:rPr>
                <w:color w:val="000000"/>
                <w:sz w:val="22"/>
                <w:lang w:val="kk-KZ"/>
              </w:rPr>
              <w:t>»</w:t>
            </w:r>
            <w:r w:rsidR="006403CE" w:rsidRPr="00A20DDA">
              <w:rPr>
                <w:color w:val="000000"/>
                <w:sz w:val="22"/>
                <w:lang w:val="kk-KZ"/>
              </w:rPr>
              <w:t>: оқу-әдістемелік құралы / Екібастұз, 2018 – 181; (2019 жылдың қаңтарынан бастап оқу процесіне енгізілді)</w:t>
            </w:r>
          </w:p>
          <w:p w:rsidR="006403CE" w:rsidRPr="00A20DDA" w:rsidRDefault="006403CE" w:rsidP="00D0367C">
            <w:pPr>
              <w:ind w:firstLine="331"/>
              <w:rPr>
                <w:b/>
                <w:color w:val="000000"/>
                <w:sz w:val="22"/>
                <w:lang w:val="kk-KZ"/>
              </w:rPr>
            </w:pPr>
            <w:r w:rsidRPr="00A20DDA">
              <w:rPr>
                <w:color w:val="000000"/>
                <w:sz w:val="22"/>
                <w:lang w:val="kk-KZ"/>
              </w:rPr>
              <w:br/>
            </w:r>
            <w:r w:rsidR="004675D4">
              <w:rPr>
                <w:b/>
                <w:color w:val="000000"/>
                <w:sz w:val="22"/>
                <w:lang w:val="kk-KZ"/>
              </w:rPr>
              <w:t xml:space="preserve">     </w:t>
            </w:r>
            <w:r w:rsidRPr="00A20DDA">
              <w:rPr>
                <w:b/>
                <w:color w:val="000000"/>
                <w:sz w:val="22"/>
                <w:lang w:val="kk-KZ"/>
              </w:rPr>
              <w:t xml:space="preserve">2 Ұжымдық </w:t>
            </w:r>
            <w:r w:rsidR="005D2546" w:rsidRPr="00A20DDA">
              <w:rPr>
                <w:b/>
                <w:color w:val="000000"/>
                <w:sz w:val="22"/>
                <w:lang w:val="kk-KZ"/>
              </w:rPr>
              <w:t>о</w:t>
            </w:r>
            <w:r w:rsidRPr="00A20DDA">
              <w:rPr>
                <w:b/>
                <w:color w:val="000000"/>
                <w:sz w:val="22"/>
                <w:lang w:val="kk-KZ"/>
              </w:rPr>
              <w:t>қу (оқу-әдістемелік) құрал:</w:t>
            </w:r>
          </w:p>
          <w:p w:rsidR="004E3866" w:rsidRDefault="00331B78" w:rsidP="00D0367C">
            <w:pPr>
              <w:ind w:firstLine="331"/>
              <w:rPr>
                <w:color w:val="000000"/>
                <w:sz w:val="22"/>
                <w:lang w:val="kk-KZ"/>
              </w:rPr>
            </w:pPr>
            <w:r>
              <w:rPr>
                <w:color w:val="000000"/>
                <w:sz w:val="22"/>
                <w:lang w:val="kk-KZ"/>
              </w:rPr>
              <w:t xml:space="preserve">1) </w:t>
            </w:r>
            <w:r w:rsidR="00AE6CF9" w:rsidRPr="00783D35">
              <w:rPr>
                <w:color w:val="000000"/>
                <w:sz w:val="22"/>
                <w:lang w:val="kk-KZ"/>
              </w:rPr>
              <w:t>A</w:t>
            </w:r>
            <w:r w:rsidR="006403CE" w:rsidRPr="00A20DDA">
              <w:rPr>
                <w:color w:val="000000"/>
                <w:sz w:val="22"/>
                <w:lang w:val="kk-KZ"/>
              </w:rPr>
              <w:t>м</w:t>
            </w:r>
            <w:r w:rsidR="00AE6CF9" w:rsidRPr="00783D35">
              <w:rPr>
                <w:color w:val="000000"/>
                <w:sz w:val="22"/>
                <w:lang w:val="kk-KZ"/>
              </w:rPr>
              <w:t>е</w:t>
            </w:r>
            <w:r w:rsidR="006403CE" w:rsidRPr="00A20DDA">
              <w:rPr>
                <w:color w:val="000000"/>
                <w:sz w:val="22"/>
                <w:lang w:val="kk-KZ"/>
              </w:rPr>
              <w:t xml:space="preserve">ржанова Д.А. Инвестициялар мен инновацияларды басқару: Оқу-әдістемелік құралы / Д. А. </w:t>
            </w:r>
            <w:r w:rsidR="00AE6CF9" w:rsidRPr="00AE6CF9">
              <w:rPr>
                <w:color w:val="000000"/>
                <w:sz w:val="22"/>
                <w:lang w:val="kk-KZ"/>
              </w:rPr>
              <w:t>Aмержанова</w:t>
            </w:r>
            <w:r w:rsidR="006403CE" w:rsidRPr="00A20DDA">
              <w:rPr>
                <w:color w:val="000000"/>
                <w:sz w:val="22"/>
                <w:lang w:val="kk-KZ"/>
              </w:rPr>
              <w:t>, А.В. Заякина, Н. М. Қапаров. - Екібастұз, 2019. -202 б. ISBN 978-601-7609-12-2; (2020 жылдың қаңтарынан б</w:t>
            </w:r>
            <w:r w:rsidR="004E3866">
              <w:rPr>
                <w:color w:val="000000"/>
                <w:sz w:val="22"/>
                <w:lang w:val="kk-KZ"/>
              </w:rPr>
              <w:t>астап оқу процесіне енгізілген)</w:t>
            </w:r>
          </w:p>
          <w:p w:rsidR="006403CE" w:rsidRPr="00A20DDA" w:rsidRDefault="006403CE" w:rsidP="00D0367C">
            <w:pPr>
              <w:ind w:firstLine="331"/>
              <w:rPr>
                <w:color w:val="000000"/>
                <w:sz w:val="22"/>
                <w:lang w:val="kk-KZ"/>
              </w:rPr>
            </w:pPr>
            <w:r w:rsidRPr="00A20DDA">
              <w:rPr>
                <w:color w:val="000000"/>
                <w:sz w:val="22"/>
                <w:lang w:val="kk-KZ"/>
              </w:rPr>
              <w:t xml:space="preserve">2) Рахметуллина Ш.Ж., </w:t>
            </w:r>
            <w:r w:rsidR="00AE6CF9" w:rsidRPr="00AE6CF9">
              <w:rPr>
                <w:color w:val="000000"/>
                <w:sz w:val="22"/>
                <w:lang w:val="kk-KZ"/>
              </w:rPr>
              <w:t xml:space="preserve">Aмержанова </w:t>
            </w:r>
            <w:r w:rsidRPr="00A20DDA">
              <w:rPr>
                <w:color w:val="000000"/>
                <w:sz w:val="22"/>
                <w:lang w:val="kk-KZ"/>
              </w:rPr>
              <w:t xml:space="preserve">Д. А., Иманғожии С. и. Макроэкономика (1 бөлім): экономикалық мамандықтар </w:t>
            </w:r>
            <w:r w:rsidRPr="00A20DDA">
              <w:rPr>
                <w:color w:val="000000"/>
                <w:sz w:val="22"/>
                <w:lang w:val="kk-KZ"/>
              </w:rPr>
              <w:lastRenderedPageBreak/>
              <w:t xml:space="preserve">студенттеріне арналған оқу құралы / Ш. Ж. Рахметуллина, Д. А. </w:t>
            </w:r>
            <w:r w:rsidR="00AE6CF9" w:rsidRPr="00AE6CF9">
              <w:rPr>
                <w:color w:val="000000"/>
                <w:sz w:val="22"/>
                <w:lang w:val="kk-KZ"/>
              </w:rPr>
              <w:t>Aмержанова</w:t>
            </w:r>
            <w:r w:rsidRPr="00A20DDA">
              <w:rPr>
                <w:color w:val="000000"/>
                <w:sz w:val="22"/>
                <w:lang w:val="kk-KZ"/>
              </w:rPr>
              <w:t>, С. и. Иманғожин. - Екібастұз, 2020. - 706. ISBN 978-601-7609-24-5</w:t>
            </w:r>
          </w:p>
        </w:tc>
      </w:tr>
      <w:tr w:rsidR="003F030E" w:rsidRPr="009175C5" w:rsidTr="005F6C10">
        <w:trPr>
          <w:jc w:val="center"/>
        </w:trPr>
        <w:tc>
          <w:tcPr>
            <w:tcW w:w="430" w:type="dxa"/>
            <w:vAlign w:val="center"/>
          </w:tcPr>
          <w:p w:rsidR="003F030E" w:rsidRPr="00A20DDA" w:rsidRDefault="00A20DDA" w:rsidP="00A20DDA">
            <w:pPr>
              <w:ind w:firstLine="0"/>
              <w:rPr>
                <w:color w:val="000000"/>
                <w:sz w:val="22"/>
                <w:lang w:val="kk-KZ"/>
              </w:rPr>
            </w:pPr>
            <w:r w:rsidRPr="00A20DDA">
              <w:rPr>
                <w:color w:val="000000"/>
                <w:sz w:val="22"/>
                <w:lang w:val="kk-KZ"/>
              </w:rPr>
              <w:lastRenderedPageBreak/>
              <w:t>9</w:t>
            </w:r>
          </w:p>
        </w:tc>
        <w:tc>
          <w:tcPr>
            <w:tcW w:w="3167" w:type="dxa"/>
            <w:tcBorders>
              <w:top w:val="single" w:sz="4" w:space="0" w:color="auto"/>
              <w:left w:val="nil"/>
              <w:bottom w:val="single" w:sz="4" w:space="0" w:color="auto"/>
              <w:right w:val="single" w:sz="4" w:space="0" w:color="auto"/>
            </w:tcBorders>
            <w:shd w:val="clear" w:color="auto" w:fill="auto"/>
            <w:vAlign w:val="center"/>
          </w:tcPr>
          <w:p w:rsidR="003F030E" w:rsidRPr="00A20DDA" w:rsidRDefault="003F030E" w:rsidP="003F030E">
            <w:pPr>
              <w:widowControl/>
              <w:autoSpaceDE/>
              <w:autoSpaceDN/>
              <w:adjustRightInd/>
              <w:ind w:firstLine="0"/>
              <w:rPr>
                <w:color w:val="000000"/>
                <w:sz w:val="22"/>
                <w:lang w:val="kk-KZ"/>
              </w:rPr>
            </w:pPr>
            <w:r w:rsidRPr="00A20DDA">
              <w:rPr>
                <w:color w:val="000000"/>
                <w:sz w:val="22"/>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rsidR="003F030E" w:rsidRPr="00A20DDA" w:rsidRDefault="003F030E" w:rsidP="003F030E">
            <w:pPr>
              <w:rPr>
                <w:color w:val="000000"/>
                <w:sz w:val="22"/>
                <w:lang w:val="kk-KZ"/>
              </w:rPr>
            </w:pPr>
          </w:p>
        </w:tc>
      </w:tr>
      <w:tr w:rsidR="003F030E" w:rsidRPr="009175C5" w:rsidTr="005F6C10">
        <w:trPr>
          <w:jc w:val="center"/>
        </w:trPr>
        <w:tc>
          <w:tcPr>
            <w:tcW w:w="430" w:type="dxa"/>
            <w:vAlign w:val="center"/>
          </w:tcPr>
          <w:p w:rsidR="003F030E" w:rsidRPr="00A20DDA" w:rsidRDefault="00A20DDA" w:rsidP="00A20DDA">
            <w:pPr>
              <w:ind w:firstLine="0"/>
              <w:rPr>
                <w:color w:val="000000"/>
                <w:sz w:val="22"/>
                <w:lang w:val="kk-KZ"/>
              </w:rPr>
            </w:pPr>
            <w:r w:rsidRPr="00A20DDA">
              <w:rPr>
                <w:color w:val="000000"/>
                <w:sz w:val="22"/>
                <w:lang w:val="kk-KZ"/>
              </w:rPr>
              <w:t>10</w:t>
            </w:r>
          </w:p>
        </w:tc>
        <w:tc>
          <w:tcPr>
            <w:tcW w:w="3167" w:type="dxa"/>
            <w:tcBorders>
              <w:top w:val="single" w:sz="4" w:space="0" w:color="auto"/>
              <w:left w:val="nil"/>
              <w:bottom w:val="single" w:sz="4" w:space="0" w:color="auto"/>
              <w:right w:val="single" w:sz="4" w:space="0" w:color="auto"/>
            </w:tcBorders>
            <w:shd w:val="clear" w:color="auto" w:fill="auto"/>
            <w:vAlign w:val="center"/>
          </w:tcPr>
          <w:p w:rsidR="003F030E" w:rsidRPr="00A20DDA" w:rsidRDefault="003F030E" w:rsidP="003F030E">
            <w:pPr>
              <w:ind w:firstLine="0"/>
              <w:rPr>
                <w:color w:val="000000"/>
                <w:sz w:val="22"/>
                <w:lang w:val="kk-KZ"/>
              </w:rPr>
            </w:pPr>
            <w:r w:rsidRPr="00A20DDA">
              <w:rPr>
                <w:color w:val="000000"/>
                <w:sz w:val="22"/>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rsidR="004E3866" w:rsidRPr="004E3866" w:rsidRDefault="003F030E" w:rsidP="004E3866">
            <w:pPr>
              <w:numPr>
                <w:ilvl w:val="0"/>
                <w:numId w:val="12"/>
              </w:numPr>
              <w:ind w:left="-94" w:firstLine="454"/>
              <w:rPr>
                <w:b/>
                <w:color w:val="000000"/>
                <w:sz w:val="22"/>
                <w:lang w:val="kk-KZ"/>
              </w:rPr>
            </w:pPr>
            <w:r w:rsidRPr="00A20DDA">
              <w:rPr>
                <w:color w:val="000000"/>
                <w:sz w:val="22"/>
                <w:lang w:val="kk-KZ"/>
              </w:rPr>
              <w:t xml:space="preserve">2019 ж - </w:t>
            </w:r>
            <w:r w:rsidR="005D2546" w:rsidRPr="00A20DDA">
              <w:rPr>
                <w:color w:val="000000"/>
                <w:sz w:val="22"/>
                <w:lang w:val="kk-KZ"/>
              </w:rPr>
              <w:t>«</w:t>
            </w:r>
            <w:r w:rsidRPr="00A20DDA">
              <w:rPr>
                <w:color w:val="000000"/>
                <w:sz w:val="22"/>
                <w:lang w:val="kk-KZ"/>
              </w:rPr>
              <w:t>XXI ғасырдың көшбасшы - қаржыгері</w:t>
            </w:r>
            <w:r w:rsidR="005D2546" w:rsidRPr="00A20DDA">
              <w:rPr>
                <w:color w:val="000000"/>
                <w:sz w:val="22"/>
                <w:lang w:val="kk-KZ"/>
              </w:rPr>
              <w:t>»</w:t>
            </w:r>
            <w:r w:rsidRPr="00A20DDA">
              <w:rPr>
                <w:color w:val="000000"/>
                <w:sz w:val="22"/>
                <w:lang w:val="kk-KZ"/>
              </w:rPr>
              <w:t xml:space="preserve"> Халықаралық ЖОО аралық пәндік олимпиадасы: Босняков Рүстем (команда капитаны), Анарбаева Диана, Капафанасиди Майя. - </w:t>
            </w:r>
            <w:r w:rsidR="00F8326F">
              <w:rPr>
                <w:b/>
                <w:color w:val="000000"/>
                <w:sz w:val="22"/>
                <w:lang w:val="kk-KZ"/>
              </w:rPr>
              <w:t>II дәрежелі д</w:t>
            </w:r>
            <w:r w:rsidRPr="00A20DDA">
              <w:rPr>
                <w:b/>
                <w:color w:val="000000"/>
                <w:sz w:val="22"/>
                <w:lang w:val="kk-KZ"/>
              </w:rPr>
              <w:t>иплом</w:t>
            </w:r>
            <w:r w:rsidR="00F8326F">
              <w:rPr>
                <w:b/>
                <w:color w:val="000000"/>
                <w:sz w:val="22"/>
                <w:lang w:val="kk-KZ"/>
              </w:rPr>
              <w:t>.</w:t>
            </w:r>
            <w:r w:rsidR="004E3866">
              <w:rPr>
                <w:color w:val="000000"/>
                <w:sz w:val="22"/>
                <w:lang w:val="kk-KZ"/>
              </w:rPr>
              <w:t xml:space="preserve"> </w:t>
            </w:r>
          </w:p>
          <w:p w:rsidR="006D00B0" w:rsidRPr="004E3866" w:rsidRDefault="003F030E" w:rsidP="004E3866">
            <w:pPr>
              <w:numPr>
                <w:ilvl w:val="0"/>
                <w:numId w:val="12"/>
              </w:numPr>
              <w:ind w:left="-94" w:firstLine="454"/>
              <w:rPr>
                <w:b/>
                <w:color w:val="000000"/>
                <w:sz w:val="22"/>
                <w:lang w:val="kk-KZ"/>
              </w:rPr>
            </w:pPr>
            <w:r w:rsidRPr="00A20DDA">
              <w:rPr>
                <w:color w:val="000000"/>
                <w:sz w:val="22"/>
                <w:lang w:val="kk-KZ"/>
              </w:rPr>
              <w:t xml:space="preserve">2020 ж - </w:t>
            </w:r>
            <w:r w:rsidR="005D2546" w:rsidRPr="00A20DDA">
              <w:rPr>
                <w:color w:val="000000"/>
                <w:sz w:val="22"/>
                <w:lang w:val="kk-KZ"/>
              </w:rPr>
              <w:t>«</w:t>
            </w:r>
            <w:r w:rsidRPr="00A20DDA">
              <w:rPr>
                <w:color w:val="000000"/>
                <w:sz w:val="22"/>
                <w:lang w:val="kk-KZ"/>
              </w:rPr>
              <w:t>Қаржы</w:t>
            </w:r>
            <w:r w:rsidR="005D2546" w:rsidRPr="00A20DDA">
              <w:rPr>
                <w:color w:val="000000"/>
                <w:sz w:val="22"/>
                <w:lang w:val="kk-KZ"/>
              </w:rPr>
              <w:t>»</w:t>
            </w:r>
            <w:r w:rsidRPr="00A20DDA">
              <w:rPr>
                <w:color w:val="000000"/>
                <w:sz w:val="22"/>
                <w:lang w:val="kk-KZ"/>
              </w:rPr>
              <w:t xml:space="preserve"> және </w:t>
            </w:r>
            <w:r w:rsidR="005D2546" w:rsidRPr="00A20DDA">
              <w:rPr>
                <w:color w:val="000000"/>
                <w:sz w:val="22"/>
                <w:lang w:val="kk-KZ"/>
              </w:rPr>
              <w:t>«</w:t>
            </w:r>
            <w:r w:rsidRPr="00A20DDA">
              <w:rPr>
                <w:color w:val="000000"/>
                <w:sz w:val="22"/>
                <w:lang w:val="kk-KZ"/>
              </w:rPr>
              <w:t>Есеп және аудит</w:t>
            </w:r>
            <w:r w:rsidR="005D2546" w:rsidRPr="00A20DDA">
              <w:rPr>
                <w:color w:val="000000"/>
                <w:sz w:val="22"/>
                <w:lang w:val="kk-KZ"/>
              </w:rPr>
              <w:t>»</w:t>
            </w:r>
            <w:r w:rsidRPr="00A20DDA">
              <w:rPr>
                <w:color w:val="000000"/>
                <w:sz w:val="22"/>
                <w:lang w:val="kk-KZ"/>
              </w:rPr>
              <w:t xml:space="preserve"> бағыттары бойынша мектеп оқушылары арасындағы республикалық олимпиада: Смағұл Хаким-</w:t>
            </w:r>
            <w:r w:rsidR="00F8326F">
              <w:rPr>
                <w:b/>
                <w:color w:val="000000"/>
                <w:sz w:val="22"/>
                <w:lang w:val="kk-KZ"/>
              </w:rPr>
              <w:t>III дәрежелі д</w:t>
            </w:r>
            <w:r w:rsidRPr="00A20DDA">
              <w:rPr>
                <w:b/>
                <w:color w:val="000000"/>
                <w:sz w:val="22"/>
                <w:lang w:val="kk-KZ"/>
              </w:rPr>
              <w:t>иплом</w:t>
            </w:r>
            <w:r w:rsidR="00F8326F">
              <w:rPr>
                <w:b/>
                <w:color w:val="000000"/>
                <w:sz w:val="22"/>
                <w:lang w:val="kk-KZ"/>
              </w:rPr>
              <w:t>.</w:t>
            </w:r>
          </w:p>
          <w:p w:rsidR="006D00B0" w:rsidRPr="006D00B0" w:rsidRDefault="006D00B0" w:rsidP="004E3866">
            <w:pPr>
              <w:numPr>
                <w:ilvl w:val="0"/>
                <w:numId w:val="12"/>
              </w:numPr>
              <w:ind w:left="-94" w:firstLine="454"/>
              <w:rPr>
                <w:color w:val="000000"/>
                <w:sz w:val="22"/>
                <w:lang w:val="kk-KZ"/>
              </w:rPr>
            </w:pPr>
            <w:r w:rsidRPr="006D00B0">
              <w:rPr>
                <w:color w:val="000000"/>
                <w:sz w:val="22"/>
                <w:lang w:val="kk-KZ"/>
              </w:rPr>
              <w:t>2021 ж. - Ресей Федерациясының Үкіметі жанындағы Қаржы Университеті өткізетін отын-энергетикалық кешенді дамыту проблемалары бойынша студенттердің IV халықаралық ғылыми жұмыстарының конкурсы</w:t>
            </w:r>
            <w:r>
              <w:rPr>
                <w:color w:val="000000"/>
                <w:sz w:val="22"/>
                <w:lang w:val="kk-KZ"/>
              </w:rPr>
              <w:t xml:space="preserve"> </w:t>
            </w:r>
            <w:r w:rsidRPr="006D00B0">
              <w:rPr>
                <w:color w:val="000000"/>
                <w:sz w:val="22"/>
                <w:lang w:val="kk-KZ"/>
              </w:rPr>
              <w:t xml:space="preserve">Мәскеу: Сағындық Ж., Мұқанова Ф. - </w:t>
            </w:r>
            <w:r w:rsidR="00F8326F">
              <w:rPr>
                <w:b/>
                <w:color w:val="000000"/>
                <w:sz w:val="22"/>
                <w:lang w:val="kk-KZ"/>
              </w:rPr>
              <w:t>I</w:t>
            </w:r>
            <w:r w:rsidRPr="006D00B0">
              <w:rPr>
                <w:color w:val="000000"/>
                <w:sz w:val="22"/>
                <w:lang w:val="kk-KZ"/>
              </w:rPr>
              <w:t xml:space="preserve"> </w:t>
            </w:r>
            <w:r w:rsidRPr="00F8326F">
              <w:rPr>
                <w:b/>
                <w:color w:val="000000"/>
                <w:sz w:val="22"/>
                <w:lang w:val="kk-KZ"/>
              </w:rPr>
              <w:t>дәрежелі диплом.</w:t>
            </w:r>
          </w:p>
        </w:tc>
      </w:tr>
      <w:tr w:rsidR="003F030E" w:rsidRPr="009175C5" w:rsidTr="005F6C10">
        <w:trPr>
          <w:jc w:val="center"/>
        </w:trPr>
        <w:tc>
          <w:tcPr>
            <w:tcW w:w="430" w:type="dxa"/>
            <w:vAlign w:val="center"/>
          </w:tcPr>
          <w:p w:rsidR="003F030E" w:rsidRPr="00A20DDA" w:rsidRDefault="00A20DDA" w:rsidP="00A20DDA">
            <w:pPr>
              <w:ind w:firstLine="0"/>
              <w:rPr>
                <w:color w:val="000000"/>
                <w:sz w:val="22"/>
                <w:lang w:val="kk-KZ"/>
              </w:rPr>
            </w:pPr>
            <w:r w:rsidRPr="00A20DDA">
              <w:rPr>
                <w:color w:val="000000"/>
                <w:sz w:val="22"/>
                <w:lang w:val="kk-KZ"/>
              </w:rPr>
              <w:t>11</w:t>
            </w:r>
          </w:p>
        </w:tc>
        <w:tc>
          <w:tcPr>
            <w:tcW w:w="3167" w:type="dxa"/>
            <w:tcBorders>
              <w:top w:val="single" w:sz="4" w:space="0" w:color="auto"/>
              <w:left w:val="nil"/>
              <w:bottom w:val="single" w:sz="4" w:space="0" w:color="auto"/>
              <w:right w:val="single" w:sz="4" w:space="0" w:color="auto"/>
            </w:tcBorders>
            <w:shd w:val="clear" w:color="auto" w:fill="auto"/>
            <w:vAlign w:val="center"/>
          </w:tcPr>
          <w:p w:rsidR="003F030E" w:rsidRPr="00A20DDA" w:rsidRDefault="003F030E" w:rsidP="003F030E">
            <w:pPr>
              <w:widowControl/>
              <w:autoSpaceDE/>
              <w:autoSpaceDN/>
              <w:adjustRightInd/>
              <w:ind w:firstLine="0"/>
              <w:rPr>
                <w:color w:val="000000"/>
                <w:sz w:val="22"/>
                <w:lang w:val="kk-KZ"/>
              </w:rPr>
            </w:pPr>
            <w:r w:rsidRPr="00A20DDA">
              <w:rPr>
                <w:color w:val="000000"/>
                <w:sz w:val="22"/>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rsidR="003F030E" w:rsidRPr="00A20DDA" w:rsidRDefault="003F030E" w:rsidP="003F030E">
            <w:pPr>
              <w:rPr>
                <w:color w:val="000000"/>
                <w:sz w:val="22"/>
                <w:lang w:val="kk-KZ"/>
              </w:rPr>
            </w:pPr>
          </w:p>
        </w:tc>
      </w:tr>
      <w:tr w:rsidR="003F030E" w:rsidRPr="009175C5" w:rsidTr="005F6C10">
        <w:trPr>
          <w:jc w:val="center"/>
        </w:trPr>
        <w:tc>
          <w:tcPr>
            <w:tcW w:w="430" w:type="dxa"/>
            <w:vAlign w:val="center"/>
          </w:tcPr>
          <w:p w:rsidR="003F030E" w:rsidRPr="00A20DDA" w:rsidRDefault="00A20DDA" w:rsidP="00A20DDA">
            <w:pPr>
              <w:ind w:firstLine="0"/>
              <w:rPr>
                <w:color w:val="000000"/>
                <w:sz w:val="22"/>
                <w:lang w:val="kk-KZ"/>
              </w:rPr>
            </w:pPr>
            <w:r w:rsidRPr="00A20DDA">
              <w:rPr>
                <w:color w:val="000000"/>
                <w:sz w:val="22"/>
                <w:lang w:val="kk-KZ"/>
              </w:rPr>
              <w:t>12</w:t>
            </w:r>
          </w:p>
        </w:tc>
        <w:tc>
          <w:tcPr>
            <w:tcW w:w="3167" w:type="dxa"/>
            <w:tcBorders>
              <w:top w:val="single" w:sz="4" w:space="0" w:color="auto"/>
              <w:left w:val="nil"/>
              <w:bottom w:val="single" w:sz="4" w:space="0" w:color="auto"/>
              <w:right w:val="single" w:sz="4" w:space="0" w:color="auto"/>
            </w:tcBorders>
            <w:shd w:val="clear" w:color="auto" w:fill="auto"/>
            <w:vAlign w:val="center"/>
          </w:tcPr>
          <w:p w:rsidR="003F030E" w:rsidRPr="00A20DDA" w:rsidRDefault="003F030E" w:rsidP="003F030E">
            <w:pPr>
              <w:rPr>
                <w:color w:val="000000"/>
                <w:sz w:val="22"/>
                <w:lang w:val="kk-KZ"/>
              </w:rPr>
            </w:pPr>
            <w:r w:rsidRPr="00A20DDA">
              <w:rPr>
                <w:color w:val="000000"/>
                <w:sz w:val="22"/>
                <w:lang w:val="kk-KZ"/>
              </w:rPr>
              <w:t>Қосымша ақпарат</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rsidR="003F030E" w:rsidRPr="00A20DDA" w:rsidRDefault="003F030E" w:rsidP="00F8326F">
            <w:pPr>
              <w:numPr>
                <w:ilvl w:val="0"/>
                <w:numId w:val="5"/>
              </w:numPr>
              <w:ind w:left="-94" w:firstLine="454"/>
              <w:rPr>
                <w:color w:val="000000"/>
                <w:sz w:val="22"/>
                <w:lang w:val="kk-KZ"/>
              </w:rPr>
            </w:pPr>
            <w:r w:rsidRPr="00A20DDA">
              <w:rPr>
                <w:color w:val="000000"/>
                <w:sz w:val="22"/>
                <w:lang w:val="kk-KZ"/>
              </w:rPr>
              <w:t>Тәжік мемлекеттік қаржы-экономикалық университетінде ғылыми-зерттеу тағылымдамасы;</w:t>
            </w:r>
          </w:p>
          <w:p w:rsidR="003F030E" w:rsidRPr="00A20DDA" w:rsidRDefault="003F030E" w:rsidP="00F8326F">
            <w:pPr>
              <w:numPr>
                <w:ilvl w:val="0"/>
                <w:numId w:val="5"/>
              </w:numPr>
              <w:ind w:left="-94" w:firstLine="454"/>
              <w:rPr>
                <w:color w:val="000000"/>
                <w:sz w:val="22"/>
                <w:lang w:val="kk-KZ"/>
              </w:rPr>
            </w:pPr>
            <w:r w:rsidRPr="00A20DDA">
              <w:rPr>
                <w:color w:val="000000"/>
                <w:sz w:val="22"/>
                <w:lang w:val="kk-KZ"/>
              </w:rPr>
              <w:t>Болон процесі орталығының ББ реестрінің сарапшысы;</w:t>
            </w:r>
          </w:p>
          <w:p w:rsidR="003F030E" w:rsidRPr="00A20DDA" w:rsidRDefault="003F030E" w:rsidP="00F8326F">
            <w:pPr>
              <w:numPr>
                <w:ilvl w:val="0"/>
                <w:numId w:val="5"/>
              </w:numPr>
              <w:ind w:left="-94" w:firstLine="454"/>
              <w:rPr>
                <w:color w:val="000000"/>
                <w:sz w:val="22"/>
                <w:lang w:val="kk-KZ"/>
              </w:rPr>
            </w:pPr>
            <w:r w:rsidRPr="00A20DDA">
              <w:rPr>
                <w:color w:val="000000"/>
                <w:sz w:val="22"/>
                <w:lang w:val="kk-KZ"/>
              </w:rPr>
              <w:t>Ғылыми және(немесе) ғылыми – техникалық қызмет субъектісі ретінде аккредиттелген;</w:t>
            </w:r>
          </w:p>
          <w:p w:rsidR="003F030E" w:rsidRPr="00A20DDA" w:rsidRDefault="003F030E" w:rsidP="00F8326F">
            <w:pPr>
              <w:numPr>
                <w:ilvl w:val="0"/>
                <w:numId w:val="5"/>
              </w:numPr>
              <w:ind w:left="-94" w:firstLine="454"/>
              <w:rPr>
                <w:color w:val="000000"/>
                <w:sz w:val="22"/>
                <w:lang w:val="kk-KZ"/>
              </w:rPr>
            </w:pPr>
            <w:r w:rsidRPr="00A20DDA">
              <w:rPr>
                <w:color w:val="000000"/>
                <w:sz w:val="22"/>
                <w:lang w:val="kk-KZ"/>
              </w:rPr>
              <w:t>ҚР жоғары оқу орындары қауымдастығының</w:t>
            </w:r>
            <w:r w:rsidR="005D2546" w:rsidRPr="00A20DDA">
              <w:rPr>
                <w:color w:val="000000"/>
                <w:sz w:val="22"/>
                <w:lang w:val="kk-KZ"/>
              </w:rPr>
              <w:t>»</w:t>
            </w:r>
            <w:r w:rsidRPr="00A20DDA">
              <w:rPr>
                <w:color w:val="000000"/>
                <w:sz w:val="22"/>
                <w:lang w:val="kk-KZ"/>
              </w:rPr>
              <w:t xml:space="preserve"> білім беру менеджері</w:t>
            </w:r>
            <w:r w:rsidR="005D2546" w:rsidRPr="00A20DDA">
              <w:rPr>
                <w:color w:val="000000"/>
                <w:sz w:val="22"/>
                <w:lang w:val="kk-KZ"/>
              </w:rPr>
              <w:t>»</w:t>
            </w:r>
            <w:r w:rsidRPr="00A20DDA">
              <w:rPr>
                <w:color w:val="000000"/>
                <w:sz w:val="22"/>
                <w:lang w:val="kk-KZ"/>
              </w:rPr>
              <w:t>,</w:t>
            </w:r>
            <w:r w:rsidR="00F71117" w:rsidRPr="00A20DDA">
              <w:rPr>
                <w:color w:val="000000"/>
                <w:sz w:val="22"/>
                <w:lang w:val="kk-KZ"/>
              </w:rPr>
              <w:t xml:space="preserve">  «</w:t>
            </w:r>
            <w:r w:rsidRPr="00A20DDA">
              <w:rPr>
                <w:color w:val="000000"/>
                <w:sz w:val="22"/>
                <w:lang w:val="kk-KZ"/>
              </w:rPr>
              <w:t>Атамекен</w:t>
            </w:r>
            <w:r w:rsidR="00F71117" w:rsidRPr="00A20DDA">
              <w:rPr>
                <w:color w:val="000000"/>
                <w:sz w:val="22"/>
                <w:lang w:val="kk-KZ"/>
              </w:rPr>
              <w:t>»</w:t>
            </w:r>
            <w:r w:rsidRPr="00A20DDA">
              <w:rPr>
                <w:color w:val="000000"/>
                <w:sz w:val="22"/>
                <w:lang w:val="kk-KZ"/>
              </w:rPr>
              <w:t xml:space="preserve"> ҰКП - мен бірлесіп аттестатталды  - СБШ-ның 8-деңгейі;</w:t>
            </w:r>
          </w:p>
          <w:p w:rsidR="003F030E" w:rsidRPr="00A20DDA" w:rsidRDefault="003F030E" w:rsidP="00F8326F">
            <w:pPr>
              <w:numPr>
                <w:ilvl w:val="0"/>
                <w:numId w:val="5"/>
              </w:numPr>
              <w:ind w:left="-94" w:firstLine="454"/>
              <w:rPr>
                <w:color w:val="000000"/>
                <w:sz w:val="22"/>
                <w:lang w:val="kk-KZ"/>
              </w:rPr>
            </w:pPr>
            <w:r w:rsidRPr="00A20DDA">
              <w:rPr>
                <w:color w:val="000000"/>
                <w:sz w:val="22"/>
                <w:lang w:val="kk-KZ"/>
              </w:rPr>
              <w:t xml:space="preserve">2017 </w:t>
            </w:r>
            <w:r w:rsidR="00AE6CF9" w:rsidRPr="00A20DDA">
              <w:rPr>
                <w:color w:val="000000"/>
                <w:sz w:val="22"/>
                <w:lang w:val="kk-KZ"/>
              </w:rPr>
              <w:t xml:space="preserve">жыл </w:t>
            </w:r>
            <w:r w:rsidR="005D2546" w:rsidRPr="00A20DDA">
              <w:rPr>
                <w:color w:val="000000"/>
                <w:sz w:val="22"/>
                <w:lang w:val="kk-KZ"/>
              </w:rPr>
              <w:t>«</w:t>
            </w:r>
            <w:r w:rsidRPr="00A20DDA">
              <w:rPr>
                <w:color w:val="000000"/>
                <w:sz w:val="22"/>
                <w:lang w:val="kk-KZ"/>
              </w:rPr>
              <w:t>Қазақстан Республикасының Білім беру жүйесін дамытуға қосқан зор жеке үлесі үшін Алғыс</w:t>
            </w:r>
            <w:r w:rsidR="005D2546" w:rsidRPr="00A20DDA">
              <w:rPr>
                <w:color w:val="000000"/>
                <w:sz w:val="22"/>
                <w:lang w:val="kk-KZ"/>
              </w:rPr>
              <w:t>»</w:t>
            </w:r>
            <w:r w:rsidRPr="00A20DDA">
              <w:rPr>
                <w:color w:val="000000"/>
                <w:sz w:val="22"/>
                <w:lang w:val="kk-KZ"/>
              </w:rPr>
              <w:t xml:space="preserve"> - Қазақстан Республикасы Білім және ғылым министрлігі;</w:t>
            </w:r>
          </w:p>
          <w:p w:rsidR="003F030E" w:rsidRPr="00A20DDA" w:rsidRDefault="003F030E" w:rsidP="00F8326F">
            <w:pPr>
              <w:numPr>
                <w:ilvl w:val="0"/>
                <w:numId w:val="5"/>
              </w:numPr>
              <w:ind w:left="-94" w:firstLine="454"/>
              <w:rPr>
                <w:color w:val="000000"/>
                <w:sz w:val="22"/>
                <w:lang w:val="kk-KZ"/>
              </w:rPr>
            </w:pPr>
            <w:r w:rsidRPr="00A20DDA">
              <w:rPr>
                <w:color w:val="000000"/>
                <w:sz w:val="22"/>
                <w:lang w:val="kk-KZ"/>
              </w:rPr>
              <w:t xml:space="preserve">2018 жылғы 3 желтоқсан - </w:t>
            </w:r>
            <w:r w:rsidR="005D2546" w:rsidRPr="00A20DDA">
              <w:rPr>
                <w:color w:val="000000"/>
                <w:sz w:val="22"/>
                <w:lang w:val="kk-KZ"/>
              </w:rPr>
              <w:t>«</w:t>
            </w:r>
            <w:r w:rsidRPr="00A20DDA">
              <w:rPr>
                <w:color w:val="000000"/>
                <w:sz w:val="22"/>
                <w:lang w:val="kk-KZ"/>
              </w:rPr>
              <w:t>білім беру үздігі</w:t>
            </w:r>
            <w:r w:rsidR="005D2546" w:rsidRPr="00A20DDA">
              <w:rPr>
                <w:color w:val="000000"/>
                <w:sz w:val="22"/>
                <w:lang w:val="kk-KZ"/>
              </w:rPr>
              <w:t>»</w:t>
            </w:r>
            <w:r w:rsidRPr="00A20DDA">
              <w:rPr>
                <w:color w:val="000000"/>
                <w:sz w:val="22"/>
                <w:lang w:val="kk-KZ"/>
              </w:rPr>
              <w:t xml:space="preserve"> медалі (№ И 2-32);</w:t>
            </w:r>
          </w:p>
          <w:p w:rsidR="003F030E" w:rsidRPr="00A20DDA" w:rsidRDefault="003F030E" w:rsidP="00F8326F">
            <w:pPr>
              <w:numPr>
                <w:ilvl w:val="0"/>
                <w:numId w:val="5"/>
              </w:numPr>
              <w:ind w:left="-94" w:firstLine="454"/>
              <w:rPr>
                <w:color w:val="000000"/>
                <w:sz w:val="22"/>
                <w:lang w:val="kk-KZ"/>
              </w:rPr>
            </w:pPr>
            <w:r w:rsidRPr="00A20DDA">
              <w:rPr>
                <w:color w:val="000000"/>
                <w:sz w:val="22"/>
                <w:lang w:val="kk-KZ"/>
              </w:rPr>
              <w:t xml:space="preserve">26 қараша 2018 жыл - К. Г Разумовский атындағы Мәскеу мемлекеттік технология және басқару университетінің (MGUTU) естелік белгісі. </w:t>
            </w:r>
            <w:r w:rsidR="005D2546" w:rsidRPr="00A20DDA">
              <w:rPr>
                <w:color w:val="000000"/>
                <w:sz w:val="22"/>
                <w:lang w:val="kk-KZ"/>
              </w:rPr>
              <w:t>«</w:t>
            </w:r>
            <w:r w:rsidRPr="00A20DDA">
              <w:rPr>
                <w:color w:val="000000"/>
                <w:sz w:val="22"/>
                <w:lang w:val="kk-KZ"/>
              </w:rPr>
              <w:t xml:space="preserve"> тамақ өнеркәсібі үшін кадрлар даярлауға және халықаралық ынтымақтастықты нығайтуға қосқан зор үлесі үшін</w:t>
            </w:r>
            <w:r w:rsidR="005D2546" w:rsidRPr="00A20DDA">
              <w:rPr>
                <w:color w:val="000000"/>
                <w:sz w:val="22"/>
                <w:lang w:val="kk-KZ"/>
              </w:rPr>
              <w:t>»</w:t>
            </w:r>
            <w:r w:rsidRPr="00A20DDA">
              <w:rPr>
                <w:color w:val="000000"/>
                <w:sz w:val="22"/>
                <w:lang w:val="kk-KZ"/>
              </w:rPr>
              <w:t>;</w:t>
            </w:r>
          </w:p>
          <w:p w:rsidR="003F030E" w:rsidRPr="00A20DDA" w:rsidRDefault="003F030E" w:rsidP="00F8326F">
            <w:pPr>
              <w:numPr>
                <w:ilvl w:val="0"/>
                <w:numId w:val="5"/>
              </w:numPr>
              <w:ind w:left="-94" w:firstLine="454"/>
              <w:rPr>
                <w:color w:val="000000"/>
                <w:sz w:val="22"/>
                <w:lang w:val="kk-KZ"/>
              </w:rPr>
            </w:pPr>
            <w:r w:rsidRPr="00A20DDA">
              <w:rPr>
                <w:color w:val="000000"/>
                <w:sz w:val="22"/>
                <w:lang w:val="kk-KZ"/>
              </w:rPr>
              <w:t xml:space="preserve">2019 жылғы 16 мамыр – </w:t>
            </w:r>
            <w:r w:rsidR="005D2546" w:rsidRPr="00A20DDA">
              <w:rPr>
                <w:color w:val="000000"/>
                <w:sz w:val="22"/>
                <w:lang w:val="kk-KZ"/>
              </w:rPr>
              <w:t>«</w:t>
            </w:r>
            <w:r w:rsidRPr="00A20DDA">
              <w:rPr>
                <w:color w:val="000000"/>
                <w:sz w:val="22"/>
                <w:lang w:val="kk-KZ"/>
              </w:rPr>
              <w:t>Еліміздің жоғары білім беру жүйесін дамытуға қосқан зор үлесі және жоғары мамандарды даярлаудағы үлкен еңбегі үшін алғыс</w:t>
            </w:r>
            <w:r w:rsidR="005D2546" w:rsidRPr="00A20DDA">
              <w:rPr>
                <w:color w:val="000000"/>
                <w:sz w:val="22"/>
                <w:lang w:val="kk-KZ"/>
              </w:rPr>
              <w:t>»</w:t>
            </w:r>
            <w:r w:rsidRPr="00A20DDA">
              <w:rPr>
                <w:color w:val="000000"/>
                <w:sz w:val="22"/>
                <w:lang w:val="kk-KZ"/>
              </w:rPr>
              <w:t>.</w:t>
            </w:r>
          </w:p>
        </w:tc>
      </w:tr>
    </w:tbl>
    <w:p w:rsidR="00F8326F" w:rsidRDefault="00F8326F" w:rsidP="00F8326F">
      <w:pPr>
        <w:ind w:firstLine="709"/>
        <w:rPr>
          <w:b/>
          <w:sz w:val="16"/>
          <w:lang w:val="kk-KZ"/>
        </w:rPr>
      </w:pPr>
    </w:p>
    <w:p w:rsidR="005F6C10" w:rsidRDefault="005F6C10" w:rsidP="00F8326F">
      <w:pPr>
        <w:ind w:firstLine="709"/>
        <w:rPr>
          <w:b/>
          <w:sz w:val="16"/>
          <w:lang w:val="kk-KZ"/>
        </w:rPr>
      </w:pPr>
    </w:p>
    <w:p w:rsidR="005F6C10" w:rsidRDefault="005F6C10" w:rsidP="00F8326F">
      <w:pPr>
        <w:ind w:firstLine="709"/>
        <w:rPr>
          <w:b/>
          <w:sz w:val="16"/>
          <w:lang w:val="kk-KZ"/>
        </w:rPr>
      </w:pPr>
    </w:p>
    <w:p w:rsidR="00716928" w:rsidRPr="00F8326F" w:rsidRDefault="00A20DDA" w:rsidP="00F8326F">
      <w:pPr>
        <w:ind w:firstLine="709"/>
        <w:rPr>
          <w:b/>
          <w:lang w:val="kk-KZ"/>
        </w:rPr>
      </w:pPr>
      <w:r w:rsidRPr="00F8326F">
        <w:rPr>
          <w:b/>
          <w:lang w:val="kk-KZ"/>
        </w:rPr>
        <w:t>ҒЖ және ХБ Проректоры</w:t>
      </w:r>
      <w:r w:rsidR="00917EB8" w:rsidRPr="00F8326F">
        <w:rPr>
          <w:b/>
          <w:lang w:val="kk-KZ"/>
        </w:rPr>
        <w:tab/>
      </w:r>
      <w:r w:rsidR="003F030E" w:rsidRPr="00F8326F">
        <w:rPr>
          <w:b/>
          <w:lang w:val="kk-KZ"/>
        </w:rPr>
        <w:t xml:space="preserve">         </w:t>
      </w:r>
      <w:r w:rsidRPr="00F8326F">
        <w:rPr>
          <w:b/>
          <w:lang w:val="kk-KZ"/>
        </w:rPr>
        <w:t xml:space="preserve">                    </w:t>
      </w:r>
      <w:r w:rsidR="003F030E" w:rsidRPr="00F8326F">
        <w:rPr>
          <w:b/>
          <w:lang w:val="kk-KZ"/>
        </w:rPr>
        <w:t xml:space="preserve">        </w:t>
      </w:r>
      <w:r w:rsidR="00917EB8" w:rsidRPr="00F8326F">
        <w:rPr>
          <w:b/>
          <w:lang w:val="kk-KZ"/>
        </w:rPr>
        <w:tab/>
      </w:r>
      <w:r w:rsidR="002C443C">
        <w:rPr>
          <w:b/>
          <w:lang w:val="kk-KZ"/>
        </w:rPr>
        <w:t>Б.Б. Унайбаев</w:t>
      </w:r>
    </w:p>
    <w:p w:rsidR="009175C5" w:rsidRDefault="009175C5" w:rsidP="009175C5">
      <w:pPr>
        <w:jc w:val="center"/>
        <w:rPr>
          <w:b/>
          <w:sz w:val="22"/>
          <w:szCs w:val="22"/>
        </w:rPr>
      </w:pPr>
      <w:r>
        <w:rPr>
          <w:b/>
          <w:sz w:val="22"/>
          <w:szCs w:val="22"/>
        </w:rPr>
        <w:lastRenderedPageBreak/>
        <w:t>Справка</w:t>
      </w:r>
    </w:p>
    <w:p w:rsidR="009175C5" w:rsidRDefault="009175C5" w:rsidP="009175C5">
      <w:pPr>
        <w:jc w:val="center"/>
        <w:rPr>
          <w:b/>
          <w:sz w:val="22"/>
          <w:szCs w:val="22"/>
        </w:rPr>
      </w:pPr>
      <w:r>
        <w:rPr>
          <w:b/>
          <w:sz w:val="22"/>
          <w:szCs w:val="22"/>
        </w:rPr>
        <w:t xml:space="preserve"> о соискателе ученого звания ассоциированный профессор (доцент) по специальности 08.00.00 Экономика </w:t>
      </w:r>
    </w:p>
    <w:p w:rsidR="009175C5" w:rsidRDefault="009175C5" w:rsidP="009175C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76"/>
        <w:gridCol w:w="6238"/>
      </w:tblGrid>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1</w:t>
            </w:r>
          </w:p>
        </w:tc>
        <w:tc>
          <w:tcPr>
            <w:tcW w:w="2694" w:type="dxa"/>
            <w:tcBorders>
              <w:top w:val="single" w:sz="4" w:space="0" w:color="auto"/>
              <w:left w:val="single" w:sz="4" w:space="0" w:color="auto"/>
              <w:bottom w:val="single" w:sz="4" w:space="0" w:color="auto"/>
              <w:right w:val="single" w:sz="4" w:space="0" w:color="auto"/>
            </w:tcBorders>
            <w:hideMark/>
          </w:tcPr>
          <w:p w:rsidR="009175C5" w:rsidRDefault="009175C5">
            <w:pPr>
              <w:ind w:firstLine="0"/>
              <w:rPr>
                <w:sz w:val="22"/>
                <w:szCs w:val="22"/>
              </w:rPr>
            </w:pPr>
            <w:r>
              <w:rPr>
                <w:sz w:val="22"/>
                <w:szCs w:val="22"/>
              </w:rPr>
              <w:t xml:space="preserve">Фамилия, имя, отчество (при его наличии) </w:t>
            </w:r>
          </w:p>
        </w:tc>
        <w:tc>
          <w:tcPr>
            <w:tcW w:w="5811"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jc w:val="center"/>
              <w:rPr>
                <w:sz w:val="22"/>
                <w:szCs w:val="22"/>
              </w:rPr>
            </w:pPr>
            <w:proofErr w:type="spellStart"/>
            <w:r>
              <w:rPr>
                <w:sz w:val="22"/>
                <w:szCs w:val="22"/>
              </w:rPr>
              <w:t>Амержанова</w:t>
            </w:r>
            <w:proofErr w:type="spellEnd"/>
            <w:r>
              <w:rPr>
                <w:sz w:val="22"/>
                <w:szCs w:val="22"/>
              </w:rPr>
              <w:t xml:space="preserve"> Динара </w:t>
            </w:r>
            <w:proofErr w:type="spellStart"/>
            <w:r>
              <w:rPr>
                <w:sz w:val="22"/>
                <w:szCs w:val="22"/>
              </w:rPr>
              <w:t>Амержановна</w:t>
            </w:r>
            <w:proofErr w:type="spellEnd"/>
          </w:p>
        </w:tc>
      </w:tr>
      <w:tr w:rsidR="009175C5" w:rsidTr="009175C5">
        <w:trPr>
          <w:trHeight w:val="2007"/>
        </w:trPr>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Ученая (академическая степень, дата присуждения доктор философии)</w:t>
            </w:r>
          </w:p>
        </w:tc>
        <w:tc>
          <w:tcPr>
            <w:tcW w:w="5811" w:type="dxa"/>
            <w:tcBorders>
              <w:top w:val="single" w:sz="4" w:space="0" w:color="auto"/>
              <w:left w:val="single" w:sz="4" w:space="0" w:color="auto"/>
              <w:bottom w:val="single" w:sz="4" w:space="0" w:color="auto"/>
              <w:right w:val="single" w:sz="4" w:space="0" w:color="auto"/>
            </w:tcBorders>
          </w:tcPr>
          <w:p w:rsidR="009175C5" w:rsidRDefault="009175C5">
            <w:pPr>
              <w:ind w:firstLine="0"/>
              <w:rPr>
                <w:sz w:val="22"/>
                <w:szCs w:val="22"/>
              </w:rPr>
            </w:pPr>
            <w:r>
              <w:rPr>
                <w:sz w:val="22"/>
                <w:szCs w:val="22"/>
              </w:rPr>
              <w:t>Кандидат экономических наук (к.э.</w:t>
            </w:r>
            <w:proofErr w:type="gramStart"/>
            <w:r>
              <w:rPr>
                <w:sz w:val="22"/>
                <w:szCs w:val="22"/>
              </w:rPr>
              <w:t>н</w:t>
            </w:r>
            <w:proofErr w:type="gramEnd"/>
            <w:r>
              <w:rPr>
                <w:sz w:val="22"/>
                <w:szCs w:val="22"/>
              </w:rPr>
              <w:t xml:space="preserve">.)  </w:t>
            </w:r>
          </w:p>
          <w:p w:rsidR="009175C5" w:rsidRDefault="009175C5">
            <w:pPr>
              <w:ind w:firstLine="0"/>
              <w:rPr>
                <w:sz w:val="22"/>
                <w:szCs w:val="22"/>
              </w:rPr>
            </w:pPr>
            <w:r>
              <w:rPr>
                <w:sz w:val="22"/>
                <w:szCs w:val="22"/>
              </w:rPr>
              <w:t>Протокол № 8к-1/14 (ВАК Кыргызской Республики), ИКД № 001970 от 26.10.2017г.</w:t>
            </w:r>
          </w:p>
          <w:p w:rsidR="009175C5" w:rsidRDefault="009175C5">
            <w:pPr>
              <w:ind w:firstLine="0"/>
              <w:rPr>
                <w:sz w:val="22"/>
                <w:szCs w:val="22"/>
              </w:rPr>
            </w:pPr>
            <w:r>
              <w:rPr>
                <w:sz w:val="22"/>
                <w:szCs w:val="22"/>
              </w:rPr>
              <w:t xml:space="preserve">(дата защиты диссертации 24 марта 2017года) </w:t>
            </w:r>
          </w:p>
          <w:p w:rsidR="009175C5" w:rsidRDefault="009175C5">
            <w:pPr>
              <w:ind w:firstLine="0"/>
              <w:rPr>
                <w:sz w:val="22"/>
                <w:szCs w:val="22"/>
              </w:rPr>
            </w:pPr>
          </w:p>
          <w:p w:rsidR="009175C5" w:rsidRDefault="009175C5">
            <w:pPr>
              <w:ind w:firstLine="0"/>
              <w:rPr>
                <w:sz w:val="22"/>
                <w:szCs w:val="22"/>
              </w:rPr>
            </w:pPr>
            <w:r>
              <w:rPr>
                <w:sz w:val="22"/>
                <w:szCs w:val="22"/>
              </w:rPr>
              <w:t xml:space="preserve">Доктор </w:t>
            </w:r>
            <w:proofErr w:type="spellStart"/>
            <w:r>
              <w:rPr>
                <w:sz w:val="22"/>
                <w:szCs w:val="22"/>
              </w:rPr>
              <w:t>PhD</w:t>
            </w:r>
            <w:proofErr w:type="spellEnd"/>
            <w:r>
              <w:rPr>
                <w:sz w:val="22"/>
                <w:szCs w:val="22"/>
              </w:rPr>
              <w:t xml:space="preserve"> по специальности 6</w:t>
            </w:r>
            <w:r>
              <w:rPr>
                <w:sz w:val="22"/>
                <w:szCs w:val="22"/>
                <w:lang w:val="en-US"/>
              </w:rPr>
              <w:t>D</w:t>
            </w:r>
            <w:r>
              <w:rPr>
                <w:sz w:val="22"/>
                <w:szCs w:val="22"/>
              </w:rPr>
              <w:t xml:space="preserve">050900 – Финансы. </w:t>
            </w:r>
            <w:r>
              <w:rPr>
                <w:sz w:val="22"/>
                <w:szCs w:val="22"/>
                <w:lang w:val="kk-KZ"/>
              </w:rPr>
              <w:t>ҒД</w:t>
            </w:r>
            <w:r>
              <w:rPr>
                <w:sz w:val="22"/>
                <w:szCs w:val="22"/>
              </w:rPr>
              <w:t xml:space="preserve"> № 0002301</w:t>
            </w:r>
          </w:p>
          <w:p w:rsidR="009175C5" w:rsidRDefault="009175C5">
            <w:pPr>
              <w:ind w:firstLine="0"/>
              <w:rPr>
                <w:sz w:val="22"/>
                <w:szCs w:val="22"/>
              </w:rPr>
            </w:pPr>
            <w:r>
              <w:rPr>
                <w:sz w:val="22"/>
                <w:szCs w:val="22"/>
              </w:rPr>
              <w:t xml:space="preserve">Приказ ККСОН МОН РК № 503 от 20 </w:t>
            </w:r>
            <w:proofErr w:type="spellStart"/>
            <w:r>
              <w:rPr>
                <w:sz w:val="22"/>
                <w:szCs w:val="22"/>
              </w:rPr>
              <w:t>ма</w:t>
            </w:r>
            <w:proofErr w:type="spellEnd"/>
            <w:proofErr w:type="gramStart"/>
            <w:r>
              <w:rPr>
                <w:sz w:val="22"/>
                <w:szCs w:val="22"/>
                <w:lang w:val="en-US"/>
              </w:rPr>
              <w:t>p</w:t>
            </w:r>
            <w:proofErr w:type="gramEnd"/>
            <w:r>
              <w:rPr>
                <w:sz w:val="22"/>
                <w:szCs w:val="22"/>
              </w:rPr>
              <w:t>та 2018 года</w:t>
            </w:r>
          </w:p>
          <w:p w:rsidR="009175C5" w:rsidRDefault="009175C5">
            <w:pPr>
              <w:ind w:firstLine="0"/>
              <w:rPr>
                <w:sz w:val="22"/>
                <w:szCs w:val="22"/>
              </w:rPr>
            </w:pP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Ученое звание, дата присуждения</w:t>
            </w:r>
          </w:p>
        </w:tc>
        <w:tc>
          <w:tcPr>
            <w:tcW w:w="5811" w:type="dxa"/>
            <w:tcBorders>
              <w:top w:val="single" w:sz="4" w:space="0" w:color="auto"/>
              <w:left w:val="single" w:sz="4" w:space="0" w:color="auto"/>
              <w:bottom w:val="single" w:sz="4" w:space="0" w:color="auto"/>
              <w:right w:val="single" w:sz="4" w:space="0" w:color="auto"/>
            </w:tcBorders>
            <w:hideMark/>
          </w:tcPr>
          <w:p w:rsidR="009175C5" w:rsidRDefault="009175C5">
            <w:pPr>
              <w:ind w:firstLine="0"/>
              <w:jc w:val="center"/>
              <w:rPr>
                <w:sz w:val="22"/>
                <w:szCs w:val="22"/>
              </w:rPr>
            </w:pPr>
            <w:r>
              <w:rPr>
                <w:sz w:val="22"/>
                <w:szCs w:val="22"/>
              </w:rPr>
              <w:t>-</w:t>
            </w: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Почетное звание, дата присуждения</w:t>
            </w:r>
          </w:p>
        </w:tc>
        <w:tc>
          <w:tcPr>
            <w:tcW w:w="5811" w:type="dxa"/>
            <w:tcBorders>
              <w:top w:val="single" w:sz="4" w:space="0" w:color="auto"/>
              <w:left w:val="single" w:sz="4" w:space="0" w:color="auto"/>
              <w:bottom w:val="single" w:sz="4" w:space="0" w:color="auto"/>
              <w:right w:val="single" w:sz="4" w:space="0" w:color="auto"/>
            </w:tcBorders>
            <w:hideMark/>
          </w:tcPr>
          <w:p w:rsidR="009175C5" w:rsidRDefault="009175C5">
            <w:pPr>
              <w:ind w:firstLine="0"/>
              <w:jc w:val="center"/>
              <w:rPr>
                <w:sz w:val="22"/>
                <w:szCs w:val="22"/>
              </w:rPr>
            </w:pPr>
            <w:r>
              <w:rPr>
                <w:sz w:val="22"/>
                <w:szCs w:val="22"/>
              </w:rPr>
              <w:t>-</w:t>
            </w: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5</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Должность (дата и номер приказа о назначении на должность)</w:t>
            </w:r>
          </w:p>
        </w:tc>
        <w:tc>
          <w:tcPr>
            <w:tcW w:w="5811" w:type="dxa"/>
            <w:tcBorders>
              <w:top w:val="single" w:sz="4" w:space="0" w:color="auto"/>
              <w:left w:val="single" w:sz="4" w:space="0" w:color="auto"/>
              <w:bottom w:val="single" w:sz="4" w:space="0" w:color="auto"/>
              <w:right w:val="single" w:sz="4" w:space="0" w:color="auto"/>
            </w:tcBorders>
            <w:hideMark/>
          </w:tcPr>
          <w:p w:rsidR="009175C5" w:rsidRDefault="009175C5">
            <w:pPr>
              <w:ind w:left="-108" w:firstLine="425"/>
              <w:rPr>
                <w:sz w:val="22"/>
                <w:szCs w:val="22"/>
              </w:rPr>
            </w:pPr>
            <w:r>
              <w:rPr>
                <w:sz w:val="22"/>
                <w:szCs w:val="22"/>
              </w:rPr>
              <w:t>- 23.02.2012г Приказ №1-05/20к доцент кафедры «Экономика и менеджмента»;</w:t>
            </w:r>
          </w:p>
          <w:p w:rsidR="009175C5" w:rsidRDefault="009175C5">
            <w:pPr>
              <w:ind w:left="-108" w:firstLine="425"/>
              <w:rPr>
                <w:sz w:val="22"/>
                <w:szCs w:val="22"/>
              </w:rPr>
            </w:pPr>
            <w:r>
              <w:rPr>
                <w:sz w:val="22"/>
                <w:szCs w:val="22"/>
              </w:rPr>
              <w:t>- 01.02.2018г Приказ №1-05/2к заведующий кафедрой «Экономика и менеджмента»;</w:t>
            </w:r>
          </w:p>
          <w:p w:rsidR="009175C5" w:rsidRDefault="009175C5">
            <w:pPr>
              <w:ind w:left="-108" w:firstLine="425"/>
              <w:rPr>
                <w:sz w:val="22"/>
                <w:szCs w:val="22"/>
              </w:rPr>
            </w:pPr>
            <w:r>
              <w:rPr>
                <w:sz w:val="22"/>
                <w:szCs w:val="22"/>
              </w:rPr>
              <w:t>- 01.09.2019г Приказ №1-05/18к – руководитель ДВОКО;</w:t>
            </w:r>
          </w:p>
          <w:p w:rsidR="009175C5" w:rsidRDefault="009175C5">
            <w:pPr>
              <w:ind w:left="-108" w:firstLine="425"/>
              <w:rPr>
                <w:sz w:val="22"/>
                <w:szCs w:val="22"/>
              </w:rPr>
            </w:pPr>
            <w:r>
              <w:rPr>
                <w:sz w:val="22"/>
                <w:szCs w:val="22"/>
              </w:rPr>
              <w:t>- Проректор по учебно-методической работе от 26.09.2019г. Приказ №1-3/331</w:t>
            </w: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6</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Стаж научной, научно-педагогической деятельности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jc w:val="center"/>
              <w:rPr>
                <w:sz w:val="22"/>
                <w:szCs w:val="22"/>
              </w:rPr>
            </w:pPr>
            <w:r>
              <w:rPr>
                <w:b/>
                <w:sz w:val="22"/>
                <w:szCs w:val="22"/>
                <w:u w:val="single"/>
              </w:rPr>
              <w:t>19</w:t>
            </w:r>
            <w:r>
              <w:rPr>
                <w:sz w:val="22"/>
                <w:szCs w:val="22"/>
              </w:rPr>
              <w:t xml:space="preserve"> лет, в том числе в должности доцента </w:t>
            </w:r>
            <w:r>
              <w:rPr>
                <w:b/>
                <w:sz w:val="22"/>
                <w:szCs w:val="22"/>
                <w:u w:val="single"/>
              </w:rPr>
              <w:t xml:space="preserve">8 </w:t>
            </w:r>
            <w:r>
              <w:rPr>
                <w:sz w:val="22"/>
                <w:szCs w:val="22"/>
              </w:rPr>
              <w:t>лет</w:t>
            </w: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7</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Количество научных статей после защиты диссертации/получения ученого звания ассоциированного профессор</w:t>
            </w:r>
            <w:proofErr w:type="gramStart"/>
            <w:r>
              <w:rPr>
                <w:sz w:val="22"/>
                <w:szCs w:val="22"/>
              </w:rPr>
              <w:t>а(</w:t>
            </w:r>
            <w:proofErr w:type="gramEnd"/>
            <w:r>
              <w:rPr>
                <w:sz w:val="22"/>
                <w:szCs w:val="22"/>
              </w:rPr>
              <w:t>доцента)</w:t>
            </w:r>
          </w:p>
        </w:tc>
        <w:tc>
          <w:tcPr>
            <w:tcW w:w="5811" w:type="dxa"/>
            <w:tcBorders>
              <w:top w:val="single" w:sz="4" w:space="0" w:color="auto"/>
              <w:left w:val="single" w:sz="4" w:space="0" w:color="auto"/>
              <w:bottom w:val="single" w:sz="4" w:space="0" w:color="auto"/>
              <w:right w:val="single" w:sz="4" w:space="0" w:color="auto"/>
            </w:tcBorders>
          </w:tcPr>
          <w:p w:rsidR="009175C5" w:rsidRDefault="009175C5">
            <w:pPr>
              <w:ind w:firstLine="0"/>
              <w:rPr>
                <w:sz w:val="22"/>
                <w:szCs w:val="22"/>
              </w:rPr>
            </w:pPr>
            <w:r>
              <w:rPr>
                <w:sz w:val="22"/>
                <w:szCs w:val="22"/>
              </w:rPr>
              <w:t xml:space="preserve">Всего </w:t>
            </w:r>
            <w:r>
              <w:rPr>
                <w:b/>
                <w:sz w:val="22"/>
                <w:szCs w:val="22"/>
                <w:u w:val="single"/>
              </w:rPr>
              <w:t>21</w:t>
            </w:r>
            <w:r>
              <w:rPr>
                <w:sz w:val="22"/>
                <w:szCs w:val="22"/>
              </w:rPr>
              <w:t>,</w:t>
            </w:r>
          </w:p>
          <w:p w:rsidR="009175C5" w:rsidRDefault="009175C5">
            <w:pPr>
              <w:ind w:firstLine="317"/>
              <w:rPr>
                <w:sz w:val="22"/>
                <w:szCs w:val="22"/>
              </w:rPr>
            </w:pPr>
            <w:r>
              <w:rPr>
                <w:sz w:val="22"/>
                <w:szCs w:val="22"/>
              </w:rPr>
              <w:t xml:space="preserve">- в изданиях, рекомендуемых уполномоченным органом </w:t>
            </w:r>
            <w:r>
              <w:rPr>
                <w:b/>
                <w:sz w:val="22"/>
                <w:szCs w:val="22"/>
                <w:u w:val="single"/>
              </w:rPr>
              <w:t>13</w:t>
            </w:r>
            <w:r>
              <w:rPr>
                <w:sz w:val="22"/>
                <w:szCs w:val="22"/>
              </w:rPr>
              <w:t>,</w:t>
            </w:r>
          </w:p>
          <w:p w:rsidR="009175C5" w:rsidRDefault="009175C5">
            <w:pPr>
              <w:ind w:firstLine="317"/>
              <w:rPr>
                <w:i/>
                <w:sz w:val="22"/>
                <w:szCs w:val="22"/>
              </w:rPr>
            </w:pPr>
            <w:r>
              <w:rPr>
                <w:sz w:val="22"/>
                <w:szCs w:val="22"/>
              </w:rPr>
              <w:t xml:space="preserve">- в научных журналах, входящих в базы компании </w:t>
            </w:r>
            <w:proofErr w:type="spellStart"/>
            <w:r>
              <w:rPr>
                <w:sz w:val="22"/>
                <w:szCs w:val="22"/>
              </w:rPr>
              <w:t>Clarivate</w:t>
            </w:r>
            <w:proofErr w:type="spellEnd"/>
            <w:r>
              <w:rPr>
                <w:sz w:val="22"/>
                <w:szCs w:val="22"/>
              </w:rPr>
              <w:t xml:space="preserve"> </w:t>
            </w:r>
            <w:proofErr w:type="spellStart"/>
            <w:r>
              <w:rPr>
                <w:sz w:val="22"/>
                <w:szCs w:val="22"/>
              </w:rPr>
              <w:t>Analytics</w:t>
            </w:r>
            <w:proofErr w:type="spellEnd"/>
            <w:r>
              <w:rPr>
                <w:sz w:val="22"/>
                <w:szCs w:val="22"/>
              </w:rPr>
              <w:t xml:space="preserve"> (</w:t>
            </w:r>
            <w:proofErr w:type="spellStart"/>
            <w:r>
              <w:rPr>
                <w:sz w:val="22"/>
                <w:szCs w:val="22"/>
              </w:rPr>
              <w:t>Кларивэйт</w:t>
            </w:r>
            <w:proofErr w:type="spellEnd"/>
            <w:r>
              <w:rPr>
                <w:sz w:val="22"/>
                <w:szCs w:val="22"/>
              </w:rPr>
              <w:t xml:space="preserve"> </w:t>
            </w:r>
            <w:proofErr w:type="spellStart"/>
            <w:r>
              <w:rPr>
                <w:sz w:val="22"/>
                <w:szCs w:val="22"/>
              </w:rPr>
              <w:t>Аналитикс</w:t>
            </w:r>
            <w:proofErr w:type="spellEnd"/>
            <w:r>
              <w:rPr>
                <w:sz w:val="22"/>
                <w:szCs w:val="22"/>
              </w:rPr>
              <w:t>) (</w:t>
            </w:r>
            <w:proofErr w:type="spellStart"/>
            <w:r>
              <w:rPr>
                <w:sz w:val="22"/>
                <w:szCs w:val="22"/>
              </w:rPr>
              <w:t>Web</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Science</w:t>
            </w:r>
            <w:proofErr w:type="spellEnd"/>
            <w:r>
              <w:rPr>
                <w:sz w:val="22"/>
                <w:szCs w:val="22"/>
              </w:rPr>
              <w:t xml:space="preserve"> </w:t>
            </w:r>
            <w:proofErr w:type="spellStart"/>
            <w:r>
              <w:rPr>
                <w:sz w:val="22"/>
                <w:szCs w:val="22"/>
              </w:rPr>
              <w:t>Core</w:t>
            </w:r>
            <w:proofErr w:type="spellEnd"/>
            <w:r>
              <w:rPr>
                <w:sz w:val="22"/>
                <w:szCs w:val="22"/>
              </w:rPr>
              <w:t xml:space="preserve"> </w:t>
            </w:r>
            <w:proofErr w:type="spellStart"/>
            <w:r>
              <w:rPr>
                <w:sz w:val="22"/>
                <w:szCs w:val="22"/>
              </w:rPr>
              <w:t>Collection</w:t>
            </w:r>
            <w:proofErr w:type="spellEnd"/>
            <w:r>
              <w:rPr>
                <w:sz w:val="22"/>
                <w:szCs w:val="22"/>
              </w:rPr>
              <w:t xml:space="preserve">, </w:t>
            </w:r>
            <w:proofErr w:type="spellStart"/>
            <w:r>
              <w:rPr>
                <w:sz w:val="22"/>
                <w:szCs w:val="22"/>
              </w:rPr>
              <w:t>Clarivate</w:t>
            </w:r>
            <w:proofErr w:type="spellEnd"/>
            <w:r>
              <w:rPr>
                <w:sz w:val="22"/>
                <w:szCs w:val="22"/>
              </w:rPr>
              <w:t xml:space="preserve"> </w:t>
            </w:r>
            <w:proofErr w:type="spellStart"/>
            <w:r>
              <w:rPr>
                <w:sz w:val="22"/>
                <w:szCs w:val="22"/>
              </w:rPr>
              <w:t>Analytics</w:t>
            </w:r>
            <w:proofErr w:type="spellEnd"/>
            <w:r>
              <w:rPr>
                <w:sz w:val="22"/>
                <w:szCs w:val="22"/>
              </w:rPr>
              <w:t xml:space="preserve"> (</w:t>
            </w:r>
            <w:proofErr w:type="spellStart"/>
            <w:r>
              <w:rPr>
                <w:sz w:val="22"/>
                <w:szCs w:val="22"/>
              </w:rPr>
              <w:t>Вэб</w:t>
            </w:r>
            <w:proofErr w:type="spellEnd"/>
            <w:r>
              <w:rPr>
                <w:sz w:val="22"/>
                <w:szCs w:val="22"/>
              </w:rPr>
              <w:t xml:space="preserve"> оф </w:t>
            </w:r>
            <w:proofErr w:type="spellStart"/>
            <w:r>
              <w:rPr>
                <w:sz w:val="22"/>
                <w:szCs w:val="22"/>
              </w:rPr>
              <w:t>Сайнс</w:t>
            </w:r>
            <w:proofErr w:type="spellEnd"/>
            <w:r>
              <w:rPr>
                <w:sz w:val="22"/>
                <w:szCs w:val="22"/>
              </w:rPr>
              <w:t xml:space="preserve"> Кор </w:t>
            </w:r>
            <w:proofErr w:type="spellStart"/>
            <w:r>
              <w:rPr>
                <w:sz w:val="22"/>
                <w:szCs w:val="22"/>
              </w:rPr>
              <w:t>Коллекшн</w:t>
            </w:r>
            <w:proofErr w:type="spellEnd"/>
            <w:r>
              <w:rPr>
                <w:sz w:val="22"/>
                <w:szCs w:val="22"/>
              </w:rPr>
              <w:t xml:space="preserve">, </w:t>
            </w:r>
            <w:proofErr w:type="spellStart"/>
            <w:r>
              <w:rPr>
                <w:sz w:val="22"/>
                <w:szCs w:val="22"/>
              </w:rPr>
              <w:t>Кларивэйт</w:t>
            </w:r>
            <w:proofErr w:type="spellEnd"/>
            <w:r>
              <w:rPr>
                <w:sz w:val="22"/>
                <w:szCs w:val="22"/>
              </w:rPr>
              <w:t xml:space="preserve"> </w:t>
            </w:r>
            <w:proofErr w:type="spellStart"/>
            <w:r>
              <w:rPr>
                <w:sz w:val="22"/>
                <w:szCs w:val="22"/>
              </w:rPr>
              <w:t>Аналитикс</w:t>
            </w:r>
            <w:proofErr w:type="spellEnd"/>
            <w:r>
              <w:rPr>
                <w:sz w:val="22"/>
                <w:szCs w:val="22"/>
              </w:rPr>
              <w:t>))</w:t>
            </w:r>
            <w:r>
              <w:rPr>
                <w:i/>
                <w:sz w:val="22"/>
                <w:szCs w:val="22"/>
                <w:u w:val="single"/>
              </w:rPr>
              <w:t xml:space="preserve"> (</w:t>
            </w:r>
            <w:hyperlink r:id="rId10" w:history="1">
              <w:r>
                <w:rPr>
                  <w:rStyle w:val="a3"/>
                  <w:i/>
                  <w:sz w:val="22"/>
                  <w:szCs w:val="22"/>
                </w:rPr>
                <w:t>https://www.webofscience.com/wos/author/record/GXF-5062-2022</w:t>
              </w:r>
            </w:hyperlink>
            <w:r>
              <w:rPr>
                <w:i/>
                <w:sz w:val="22"/>
                <w:szCs w:val="22"/>
                <w:u w:val="single"/>
              </w:rPr>
              <w:t>)</w:t>
            </w:r>
            <w:r>
              <w:rPr>
                <w:sz w:val="22"/>
                <w:szCs w:val="22"/>
              </w:rPr>
              <w:t xml:space="preserve"> – </w:t>
            </w:r>
            <w:r>
              <w:rPr>
                <w:b/>
                <w:sz w:val="22"/>
                <w:szCs w:val="22"/>
                <w:u w:val="single"/>
              </w:rPr>
              <w:t xml:space="preserve">2* </w:t>
            </w:r>
            <w:r>
              <w:rPr>
                <w:i/>
                <w:sz w:val="22"/>
                <w:szCs w:val="22"/>
              </w:rPr>
              <w:t>(публикации входят в две базы);</w:t>
            </w:r>
          </w:p>
          <w:p w:rsidR="009175C5" w:rsidRDefault="009175C5">
            <w:pPr>
              <w:ind w:firstLine="317"/>
              <w:rPr>
                <w:sz w:val="22"/>
                <w:szCs w:val="22"/>
              </w:rPr>
            </w:pPr>
            <w:r>
              <w:rPr>
                <w:sz w:val="22"/>
                <w:szCs w:val="22"/>
              </w:rPr>
              <w:t xml:space="preserve">- в </w:t>
            </w:r>
            <w:proofErr w:type="spellStart"/>
            <w:r>
              <w:rPr>
                <w:sz w:val="22"/>
                <w:szCs w:val="22"/>
              </w:rPr>
              <w:t>Scopus</w:t>
            </w:r>
            <w:proofErr w:type="spellEnd"/>
            <w:r>
              <w:rPr>
                <w:sz w:val="22"/>
                <w:szCs w:val="22"/>
              </w:rPr>
              <w:t xml:space="preserve"> (</w:t>
            </w:r>
            <w:proofErr w:type="spellStart"/>
            <w:r>
              <w:rPr>
                <w:sz w:val="22"/>
                <w:szCs w:val="22"/>
              </w:rPr>
              <w:t>Скопус</w:t>
            </w:r>
            <w:proofErr w:type="spellEnd"/>
            <w:r>
              <w:rPr>
                <w:sz w:val="22"/>
                <w:szCs w:val="22"/>
              </w:rPr>
              <w:t>) или JSTOR (ДЖЕЙСТОР) (</w:t>
            </w:r>
            <w:hyperlink r:id="rId11" w:history="1">
              <w:r>
                <w:rPr>
                  <w:rStyle w:val="a3"/>
                  <w:i/>
                  <w:sz w:val="22"/>
                  <w:szCs w:val="22"/>
                </w:rPr>
                <w:t>https://www.scopus.com/authid/detail.uri?authorId=56499382600</w:t>
              </w:r>
            </w:hyperlink>
            <w:r>
              <w:rPr>
                <w:sz w:val="22"/>
                <w:szCs w:val="22"/>
              </w:rPr>
              <w:t xml:space="preserve">) - </w:t>
            </w:r>
            <w:r>
              <w:rPr>
                <w:b/>
                <w:sz w:val="22"/>
                <w:szCs w:val="22"/>
                <w:u w:val="single"/>
              </w:rPr>
              <w:t xml:space="preserve">2* </w:t>
            </w:r>
            <w:r>
              <w:rPr>
                <w:i/>
                <w:sz w:val="22"/>
                <w:szCs w:val="22"/>
              </w:rPr>
              <w:t>(публикации входят в две базы);</w:t>
            </w:r>
          </w:p>
          <w:p w:rsidR="009175C5" w:rsidRDefault="009175C5">
            <w:pPr>
              <w:ind w:firstLine="317"/>
              <w:rPr>
                <w:sz w:val="22"/>
                <w:szCs w:val="22"/>
              </w:rPr>
            </w:pPr>
            <w:r>
              <w:rPr>
                <w:sz w:val="22"/>
                <w:szCs w:val="22"/>
              </w:rPr>
              <w:t xml:space="preserve">- в изданиях, рекомендуемых ВАК РФ и/или включенных в базу РИНЦ - </w:t>
            </w:r>
            <w:r>
              <w:rPr>
                <w:b/>
                <w:sz w:val="22"/>
                <w:szCs w:val="22"/>
                <w:u w:val="single"/>
              </w:rPr>
              <w:t>6</w:t>
            </w:r>
          </w:p>
          <w:p w:rsidR="009175C5" w:rsidRDefault="009175C5">
            <w:pPr>
              <w:ind w:firstLine="317"/>
              <w:rPr>
                <w:b/>
                <w:sz w:val="22"/>
                <w:szCs w:val="22"/>
                <w:u w:val="single"/>
              </w:rPr>
            </w:pPr>
            <w:r>
              <w:rPr>
                <w:sz w:val="22"/>
                <w:szCs w:val="22"/>
              </w:rPr>
              <w:t xml:space="preserve">- творческих трудов (свидетельство авторского права) </w:t>
            </w:r>
            <w:r>
              <w:rPr>
                <w:b/>
                <w:sz w:val="22"/>
                <w:szCs w:val="22"/>
                <w:u w:val="single"/>
              </w:rPr>
              <w:t>3</w:t>
            </w:r>
          </w:p>
          <w:p w:rsidR="009175C5" w:rsidRDefault="009175C5">
            <w:pPr>
              <w:ind w:firstLine="0"/>
              <w:rPr>
                <w:sz w:val="22"/>
                <w:szCs w:val="22"/>
              </w:rPr>
            </w:pP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8</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 xml:space="preserve">Количество, изданных за </w:t>
            </w:r>
            <w:proofErr w:type="gramStart"/>
            <w:r>
              <w:rPr>
                <w:sz w:val="22"/>
                <w:szCs w:val="22"/>
              </w:rPr>
              <w:t>последние</w:t>
            </w:r>
            <w:proofErr w:type="gramEnd"/>
            <w:r>
              <w:rPr>
                <w:sz w:val="22"/>
                <w:szCs w:val="22"/>
              </w:rPr>
              <w:t xml:space="preserve"> 5 лет монографий, учебников, единолично написанных учебных (учебно-методическое) пособий</w:t>
            </w:r>
          </w:p>
        </w:tc>
        <w:tc>
          <w:tcPr>
            <w:tcW w:w="5811" w:type="dxa"/>
            <w:tcBorders>
              <w:top w:val="single" w:sz="4" w:space="0" w:color="auto"/>
              <w:left w:val="single" w:sz="4" w:space="0" w:color="auto"/>
              <w:bottom w:val="single" w:sz="4" w:space="0" w:color="auto"/>
              <w:right w:val="single" w:sz="4" w:space="0" w:color="auto"/>
            </w:tcBorders>
          </w:tcPr>
          <w:p w:rsidR="009175C5" w:rsidRDefault="009175C5">
            <w:pPr>
              <w:ind w:firstLine="0"/>
              <w:rPr>
                <w:i/>
                <w:sz w:val="22"/>
                <w:szCs w:val="22"/>
              </w:rPr>
            </w:pPr>
            <w:r>
              <w:rPr>
                <w:i/>
                <w:sz w:val="22"/>
                <w:szCs w:val="22"/>
              </w:rPr>
              <w:t>1 учебное пособие единолично (2023г):</w:t>
            </w:r>
          </w:p>
          <w:p w:rsidR="009175C5" w:rsidRDefault="009175C5" w:rsidP="009175C5">
            <w:pPr>
              <w:pStyle w:val="a6"/>
              <w:numPr>
                <w:ilvl w:val="0"/>
                <w:numId w:val="13"/>
              </w:numPr>
              <w:ind w:firstLine="0"/>
              <w:rPr>
                <w:i/>
                <w:sz w:val="22"/>
                <w:szCs w:val="22"/>
              </w:rPr>
            </w:pPr>
            <w:proofErr w:type="spellStart"/>
            <w:r>
              <w:rPr>
                <w:i/>
                <w:sz w:val="22"/>
                <w:szCs w:val="22"/>
              </w:rPr>
              <w:t>Амержанова</w:t>
            </w:r>
            <w:proofErr w:type="spellEnd"/>
            <w:r>
              <w:rPr>
                <w:i/>
                <w:sz w:val="22"/>
                <w:szCs w:val="22"/>
              </w:rPr>
              <w:t xml:space="preserve"> Д.А. Денежное обращение и деятельность банков: Учебное пособие/ Д.А. </w:t>
            </w:r>
            <w:proofErr w:type="spellStart"/>
            <w:r>
              <w:rPr>
                <w:i/>
                <w:sz w:val="22"/>
                <w:szCs w:val="22"/>
              </w:rPr>
              <w:t>Амержанова</w:t>
            </w:r>
            <w:proofErr w:type="spellEnd"/>
            <w:r>
              <w:rPr>
                <w:i/>
                <w:sz w:val="22"/>
                <w:szCs w:val="22"/>
              </w:rPr>
              <w:t xml:space="preserve"> – Экибастуз, 2023. -157с.</w:t>
            </w:r>
          </w:p>
          <w:p w:rsidR="009175C5" w:rsidRDefault="009175C5">
            <w:pPr>
              <w:ind w:firstLine="0"/>
              <w:rPr>
                <w:i/>
                <w:sz w:val="22"/>
                <w:szCs w:val="22"/>
              </w:rPr>
            </w:pPr>
          </w:p>
          <w:p w:rsidR="009175C5" w:rsidRDefault="009175C5">
            <w:pPr>
              <w:ind w:firstLine="0"/>
              <w:rPr>
                <w:i/>
                <w:sz w:val="22"/>
                <w:szCs w:val="22"/>
              </w:rPr>
            </w:pPr>
            <w:r>
              <w:rPr>
                <w:i/>
                <w:sz w:val="22"/>
                <w:szCs w:val="22"/>
              </w:rPr>
              <w:t>1 учебно-методическое пособие единолично (2018г):</w:t>
            </w:r>
          </w:p>
          <w:p w:rsidR="009175C5" w:rsidRDefault="009175C5">
            <w:pPr>
              <w:ind w:firstLine="425"/>
              <w:rPr>
                <w:sz w:val="22"/>
                <w:szCs w:val="22"/>
              </w:rPr>
            </w:pPr>
            <w:r>
              <w:rPr>
                <w:sz w:val="22"/>
                <w:szCs w:val="22"/>
              </w:rPr>
              <w:t xml:space="preserve">1) </w:t>
            </w:r>
            <w:proofErr w:type="spellStart"/>
            <w:r>
              <w:rPr>
                <w:sz w:val="22"/>
                <w:szCs w:val="22"/>
              </w:rPr>
              <w:t>Амержанова</w:t>
            </w:r>
            <w:proofErr w:type="spellEnd"/>
            <w:r>
              <w:rPr>
                <w:sz w:val="22"/>
                <w:szCs w:val="22"/>
              </w:rPr>
              <w:t xml:space="preserve"> Д.А. «Деньги. Кредит. Банки»: учебно-методическое пособие / Экибастуз, 2018 – 181; </w:t>
            </w:r>
            <w:r>
              <w:rPr>
                <w:i/>
                <w:sz w:val="22"/>
                <w:szCs w:val="22"/>
              </w:rPr>
              <w:t>(внедрено в учебный процесс с января 2019).</w:t>
            </w:r>
            <w:r>
              <w:rPr>
                <w:sz w:val="22"/>
                <w:szCs w:val="22"/>
              </w:rPr>
              <w:t xml:space="preserve"> ISBN 978-601-7160-34-0</w:t>
            </w:r>
          </w:p>
          <w:p w:rsidR="009175C5" w:rsidRDefault="009175C5">
            <w:pPr>
              <w:ind w:firstLine="0"/>
              <w:rPr>
                <w:sz w:val="22"/>
                <w:szCs w:val="22"/>
              </w:rPr>
            </w:pPr>
          </w:p>
          <w:p w:rsidR="009175C5" w:rsidRDefault="009175C5">
            <w:pPr>
              <w:ind w:firstLine="0"/>
              <w:rPr>
                <w:sz w:val="22"/>
                <w:szCs w:val="22"/>
              </w:rPr>
            </w:pPr>
            <w:r>
              <w:rPr>
                <w:i/>
                <w:sz w:val="22"/>
                <w:szCs w:val="22"/>
              </w:rPr>
              <w:t xml:space="preserve">2 </w:t>
            </w:r>
            <w:proofErr w:type="gramStart"/>
            <w:r>
              <w:rPr>
                <w:i/>
                <w:sz w:val="22"/>
                <w:szCs w:val="22"/>
              </w:rPr>
              <w:t>коллективных</w:t>
            </w:r>
            <w:proofErr w:type="gramEnd"/>
            <w:r>
              <w:rPr>
                <w:i/>
                <w:sz w:val="22"/>
                <w:szCs w:val="22"/>
              </w:rPr>
              <w:t xml:space="preserve"> учебно-методических пособия: </w:t>
            </w:r>
          </w:p>
          <w:p w:rsidR="009175C5" w:rsidRDefault="009175C5">
            <w:pPr>
              <w:ind w:firstLine="317"/>
              <w:rPr>
                <w:sz w:val="22"/>
                <w:szCs w:val="22"/>
              </w:rPr>
            </w:pPr>
            <w:r>
              <w:rPr>
                <w:sz w:val="22"/>
                <w:szCs w:val="22"/>
              </w:rPr>
              <w:t xml:space="preserve">1) </w:t>
            </w:r>
            <w:proofErr w:type="spellStart"/>
            <w:r>
              <w:rPr>
                <w:sz w:val="22"/>
                <w:szCs w:val="22"/>
              </w:rPr>
              <w:t>Амержанова</w:t>
            </w:r>
            <w:proofErr w:type="spellEnd"/>
            <w:r>
              <w:rPr>
                <w:sz w:val="22"/>
                <w:szCs w:val="22"/>
              </w:rPr>
              <w:t xml:space="preserve"> Д. А. Управление инвестициями и инновациями: Учебное пособие / Д.А. </w:t>
            </w:r>
            <w:proofErr w:type="spellStart"/>
            <w:r>
              <w:rPr>
                <w:sz w:val="22"/>
                <w:szCs w:val="22"/>
              </w:rPr>
              <w:t>Амержанова</w:t>
            </w:r>
            <w:proofErr w:type="spellEnd"/>
            <w:r>
              <w:rPr>
                <w:sz w:val="22"/>
                <w:szCs w:val="22"/>
              </w:rPr>
              <w:t xml:space="preserve">, А.В. </w:t>
            </w:r>
            <w:proofErr w:type="spellStart"/>
            <w:r>
              <w:rPr>
                <w:sz w:val="22"/>
                <w:szCs w:val="22"/>
              </w:rPr>
              <w:t>Заякина</w:t>
            </w:r>
            <w:proofErr w:type="spellEnd"/>
            <w:r>
              <w:rPr>
                <w:sz w:val="22"/>
                <w:szCs w:val="22"/>
              </w:rPr>
              <w:t xml:space="preserve">, Н.М. </w:t>
            </w:r>
            <w:proofErr w:type="spellStart"/>
            <w:r>
              <w:rPr>
                <w:sz w:val="22"/>
                <w:szCs w:val="22"/>
              </w:rPr>
              <w:t>Капаров</w:t>
            </w:r>
            <w:proofErr w:type="spellEnd"/>
            <w:r>
              <w:rPr>
                <w:sz w:val="22"/>
                <w:szCs w:val="22"/>
              </w:rPr>
              <w:t xml:space="preserve">. - Экибастуз, 2019. - 202с. </w:t>
            </w:r>
          </w:p>
          <w:p w:rsidR="009175C5" w:rsidRDefault="009175C5">
            <w:pPr>
              <w:ind w:firstLine="0"/>
              <w:rPr>
                <w:sz w:val="22"/>
                <w:szCs w:val="22"/>
              </w:rPr>
            </w:pPr>
            <w:r>
              <w:rPr>
                <w:sz w:val="22"/>
                <w:szCs w:val="22"/>
              </w:rPr>
              <w:t xml:space="preserve">ISBN 978-601-7609-12-2; </w:t>
            </w:r>
            <w:r>
              <w:rPr>
                <w:i/>
                <w:sz w:val="22"/>
                <w:szCs w:val="22"/>
              </w:rPr>
              <w:t>(внедрено в учебный процесс с января 2020г.);</w:t>
            </w:r>
          </w:p>
          <w:p w:rsidR="009175C5" w:rsidRDefault="009175C5">
            <w:pPr>
              <w:ind w:firstLine="317"/>
              <w:rPr>
                <w:sz w:val="22"/>
                <w:szCs w:val="22"/>
                <w:lang w:val="kk-KZ"/>
              </w:rPr>
            </w:pPr>
            <w:r>
              <w:rPr>
                <w:sz w:val="22"/>
                <w:szCs w:val="22"/>
              </w:rPr>
              <w:lastRenderedPageBreak/>
              <w:t xml:space="preserve">2) </w:t>
            </w:r>
            <w:proofErr w:type="spellStart"/>
            <w:r>
              <w:rPr>
                <w:sz w:val="22"/>
                <w:szCs w:val="22"/>
              </w:rPr>
              <w:t>Рахметуллина</w:t>
            </w:r>
            <w:proofErr w:type="spellEnd"/>
            <w:r>
              <w:rPr>
                <w:sz w:val="22"/>
                <w:szCs w:val="22"/>
              </w:rPr>
              <w:t xml:space="preserve"> Ш. Ж., </w:t>
            </w:r>
            <w:proofErr w:type="spellStart"/>
            <w:r>
              <w:rPr>
                <w:sz w:val="22"/>
                <w:szCs w:val="22"/>
              </w:rPr>
              <w:t>Амержанова</w:t>
            </w:r>
            <w:proofErr w:type="spellEnd"/>
            <w:r>
              <w:rPr>
                <w:sz w:val="22"/>
                <w:szCs w:val="22"/>
              </w:rPr>
              <w:t xml:space="preserve"> Д.А., </w:t>
            </w:r>
            <w:proofErr w:type="spellStart"/>
            <w:r>
              <w:rPr>
                <w:sz w:val="22"/>
                <w:szCs w:val="22"/>
              </w:rPr>
              <w:t>Имангожии</w:t>
            </w:r>
            <w:proofErr w:type="spellEnd"/>
            <w:r>
              <w:rPr>
                <w:sz w:val="22"/>
                <w:szCs w:val="22"/>
              </w:rPr>
              <w:t xml:space="preserve"> С.И. Макроэкономика (1-б</w:t>
            </w:r>
            <w:r>
              <w:rPr>
                <w:sz w:val="22"/>
                <w:szCs w:val="22"/>
                <w:lang w:val="kk-KZ"/>
              </w:rPr>
              <w:t>ө</w:t>
            </w:r>
            <w:r>
              <w:rPr>
                <w:sz w:val="22"/>
                <w:szCs w:val="22"/>
              </w:rPr>
              <w:t>л</w:t>
            </w:r>
            <w:r>
              <w:rPr>
                <w:sz w:val="22"/>
                <w:szCs w:val="22"/>
                <w:lang w:val="kk-KZ"/>
              </w:rPr>
              <w:t>і</w:t>
            </w:r>
            <w:r>
              <w:rPr>
                <w:sz w:val="22"/>
                <w:szCs w:val="22"/>
              </w:rPr>
              <w:t xml:space="preserve">м): экономика </w:t>
            </w:r>
            <w:proofErr w:type="spellStart"/>
            <w:r>
              <w:rPr>
                <w:sz w:val="22"/>
                <w:szCs w:val="22"/>
              </w:rPr>
              <w:t>маманды</w:t>
            </w:r>
            <w:proofErr w:type="spellEnd"/>
            <w:r>
              <w:rPr>
                <w:sz w:val="22"/>
                <w:szCs w:val="22"/>
                <w:lang w:val="kk-KZ"/>
              </w:rPr>
              <w:t>ғ</w:t>
            </w:r>
            <w:proofErr w:type="spellStart"/>
            <w:r>
              <w:rPr>
                <w:sz w:val="22"/>
                <w:szCs w:val="22"/>
              </w:rPr>
              <w:t>ыны</w:t>
            </w:r>
            <w:proofErr w:type="spellEnd"/>
            <w:r>
              <w:rPr>
                <w:sz w:val="22"/>
                <w:szCs w:val="22"/>
                <w:lang w:val="kk-KZ"/>
              </w:rPr>
              <w:t xml:space="preserve">ң </w:t>
            </w:r>
            <w:proofErr w:type="spellStart"/>
            <w:r>
              <w:rPr>
                <w:sz w:val="22"/>
                <w:szCs w:val="22"/>
              </w:rPr>
              <w:t>студенттер</w:t>
            </w:r>
            <w:proofErr w:type="spellEnd"/>
            <w:r>
              <w:rPr>
                <w:sz w:val="22"/>
                <w:szCs w:val="22"/>
                <w:lang w:val="kk-KZ"/>
              </w:rPr>
              <w:t>г</w:t>
            </w:r>
            <w:r>
              <w:rPr>
                <w:sz w:val="22"/>
                <w:szCs w:val="22"/>
              </w:rPr>
              <w:t xml:space="preserve">е </w:t>
            </w:r>
            <w:proofErr w:type="spellStart"/>
            <w:r>
              <w:rPr>
                <w:sz w:val="22"/>
                <w:szCs w:val="22"/>
              </w:rPr>
              <w:t>арнал</w:t>
            </w:r>
            <w:proofErr w:type="spellEnd"/>
            <w:r>
              <w:rPr>
                <w:sz w:val="22"/>
                <w:szCs w:val="22"/>
                <w:lang w:val="kk-KZ"/>
              </w:rPr>
              <w:t>ғ</w:t>
            </w:r>
            <w:r>
              <w:rPr>
                <w:sz w:val="22"/>
                <w:szCs w:val="22"/>
              </w:rPr>
              <w:t xml:space="preserve">ан </w:t>
            </w:r>
            <w:proofErr w:type="gramStart"/>
            <w:r>
              <w:rPr>
                <w:sz w:val="22"/>
                <w:szCs w:val="22"/>
              </w:rPr>
              <w:t>о</w:t>
            </w:r>
            <w:proofErr w:type="gramEnd"/>
            <w:r>
              <w:rPr>
                <w:sz w:val="22"/>
                <w:szCs w:val="22"/>
                <w:lang w:val="kk-KZ"/>
              </w:rPr>
              <w:t>қ</w:t>
            </w:r>
            <w:r>
              <w:rPr>
                <w:sz w:val="22"/>
                <w:szCs w:val="22"/>
              </w:rPr>
              <w:t xml:space="preserve">у </w:t>
            </w:r>
            <w:r>
              <w:rPr>
                <w:sz w:val="22"/>
                <w:szCs w:val="22"/>
                <w:lang w:val="kk-KZ"/>
              </w:rPr>
              <w:t>құ</w:t>
            </w:r>
            <w:proofErr w:type="spellStart"/>
            <w:r>
              <w:rPr>
                <w:sz w:val="22"/>
                <w:szCs w:val="22"/>
              </w:rPr>
              <w:t>ралы</w:t>
            </w:r>
            <w:proofErr w:type="spellEnd"/>
            <w:r>
              <w:rPr>
                <w:sz w:val="22"/>
                <w:szCs w:val="22"/>
              </w:rPr>
              <w:t xml:space="preserve"> / Ш. Ж. </w:t>
            </w:r>
            <w:proofErr w:type="spellStart"/>
            <w:r>
              <w:rPr>
                <w:sz w:val="22"/>
                <w:szCs w:val="22"/>
              </w:rPr>
              <w:t>Рахметуллина</w:t>
            </w:r>
            <w:proofErr w:type="spellEnd"/>
            <w:r>
              <w:rPr>
                <w:sz w:val="22"/>
                <w:szCs w:val="22"/>
              </w:rPr>
              <w:t xml:space="preserve">, Д.А. </w:t>
            </w:r>
            <w:proofErr w:type="spellStart"/>
            <w:r>
              <w:rPr>
                <w:sz w:val="22"/>
                <w:szCs w:val="22"/>
              </w:rPr>
              <w:t>Амержанова</w:t>
            </w:r>
            <w:proofErr w:type="spellEnd"/>
            <w:r>
              <w:rPr>
                <w:sz w:val="22"/>
                <w:szCs w:val="22"/>
              </w:rPr>
              <w:t>,</w:t>
            </w:r>
            <w:r>
              <w:rPr>
                <w:sz w:val="22"/>
                <w:szCs w:val="22"/>
                <w:lang w:val="kk-KZ"/>
              </w:rPr>
              <w:t xml:space="preserve"> </w:t>
            </w:r>
            <w:r>
              <w:rPr>
                <w:sz w:val="22"/>
                <w:szCs w:val="22"/>
              </w:rPr>
              <w:t xml:space="preserve">С.И. </w:t>
            </w:r>
            <w:proofErr w:type="spellStart"/>
            <w:r>
              <w:rPr>
                <w:sz w:val="22"/>
                <w:szCs w:val="22"/>
              </w:rPr>
              <w:t>Имангожин</w:t>
            </w:r>
            <w:proofErr w:type="spellEnd"/>
            <w:r>
              <w:rPr>
                <w:sz w:val="22"/>
                <w:szCs w:val="22"/>
              </w:rPr>
              <w:t>. - Е</w:t>
            </w:r>
            <w:r>
              <w:rPr>
                <w:sz w:val="22"/>
                <w:szCs w:val="22"/>
                <w:lang w:val="kk-KZ"/>
              </w:rPr>
              <w:t>кі</w:t>
            </w:r>
            <w:proofErr w:type="spellStart"/>
            <w:r>
              <w:rPr>
                <w:sz w:val="22"/>
                <w:szCs w:val="22"/>
              </w:rPr>
              <w:t>баст</w:t>
            </w:r>
            <w:proofErr w:type="spellEnd"/>
            <w:r>
              <w:rPr>
                <w:sz w:val="22"/>
                <w:szCs w:val="22"/>
                <w:lang w:val="kk-KZ"/>
              </w:rPr>
              <w:t>ұ</w:t>
            </w:r>
            <w:r>
              <w:rPr>
                <w:sz w:val="22"/>
                <w:szCs w:val="22"/>
              </w:rPr>
              <w:t>з, 2020. – с.70.</w:t>
            </w:r>
            <w:r>
              <w:rPr>
                <w:sz w:val="22"/>
                <w:szCs w:val="22"/>
                <w:lang w:val="kk-KZ"/>
              </w:rPr>
              <w:t xml:space="preserve"> </w:t>
            </w:r>
          </w:p>
          <w:p w:rsidR="009175C5" w:rsidRDefault="009175C5">
            <w:pPr>
              <w:ind w:firstLine="0"/>
              <w:rPr>
                <w:i/>
                <w:sz w:val="22"/>
                <w:szCs w:val="22"/>
              </w:rPr>
            </w:pPr>
            <w:r>
              <w:rPr>
                <w:sz w:val="22"/>
                <w:szCs w:val="22"/>
              </w:rPr>
              <w:t xml:space="preserve">ISBN 978-601-7609-24-5 </w:t>
            </w:r>
            <w:r>
              <w:rPr>
                <w:i/>
                <w:sz w:val="22"/>
                <w:szCs w:val="22"/>
              </w:rPr>
              <w:t>(внедрено в учебный процесс с сентября 2020г.)</w:t>
            </w:r>
          </w:p>
          <w:p w:rsidR="009175C5" w:rsidRDefault="009175C5">
            <w:pPr>
              <w:ind w:firstLine="0"/>
              <w:rPr>
                <w:sz w:val="22"/>
                <w:szCs w:val="22"/>
              </w:rPr>
            </w:pP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lastRenderedPageBreak/>
              <w:t>9</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Лица, защитившие диссертацию под его руководством и имеющие ученую степень</w:t>
            </w:r>
          </w:p>
        </w:tc>
        <w:tc>
          <w:tcPr>
            <w:tcW w:w="5811" w:type="dxa"/>
            <w:tcBorders>
              <w:top w:val="single" w:sz="4" w:space="0" w:color="auto"/>
              <w:left w:val="single" w:sz="4" w:space="0" w:color="auto"/>
              <w:bottom w:val="single" w:sz="4" w:space="0" w:color="auto"/>
              <w:right w:val="single" w:sz="4" w:space="0" w:color="auto"/>
            </w:tcBorders>
          </w:tcPr>
          <w:p w:rsidR="009175C5" w:rsidRDefault="009175C5">
            <w:pPr>
              <w:ind w:firstLine="0"/>
              <w:rPr>
                <w:sz w:val="22"/>
                <w:szCs w:val="22"/>
              </w:rPr>
            </w:pP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10</w:t>
            </w:r>
          </w:p>
        </w:tc>
        <w:tc>
          <w:tcPr>
            <w:tcW w:w="2694" w:type="dxa"/>
            <w:tcBorders>
              <w:top w:val="single" w:sz="4" w:space="0" w:color="auto"/>
              <w:left w:val="single" w:sz="4" w:space="0" w:color="auto"/>
              <w:bottom w:val="single" w:sz="4" w:space="0" w:color="auto"/>
              <w:right w:val="single" w:sz="4" w:space="0" w:color="auto"/>
            </w:tcBorders>
            <w:hideMark/>
          </w:tcPr>
          <w:p w:rsidR="009175C5" w:rsidRDefault="009175C5">
            <w:pPr>
              <w:ind w:firstLine="0"/>
              <w:rPr>
                <w:sz w:val="22"/>
                <w:szCs w:val="22"/>
              </w:rPr>
            </w:pPr>
            <w:proofErr w:type="gramStart"/>
            <w:r>
              <w:rPr>
                <w:sz w:val="22"/>
                <w:szCs w:val="22"/>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roofErr w:type="gramEnd"/>
          </w:p>
        </w:tc>
        <w:tc>
          <w:tcPr>
            <w:tcW w:w="5811" w:type="dxa"/>
            <w:tcBorders>
              <w:top w:val="single" w:sz="4" w:space="0" w:color="auto"/>
              <w:left w:val="single" w:sz="4" w:space="0" w:color="auto"/>
              <w:bottom w:val="single" w:sz="4" w:space="0" w:color="auto"/>
              <w:right w:val="single" w:sz="4" w:space="0" w:color="auto"/>
            </w:tcBorders>
          </w:tcPr>
          <w:p w:rsidR="009175C5" w:rsidRDefault="009175C5">
            <w:pPr>
              <w:ind w:firstLine="0"/>
              <w:rPr>
                <w:sz w:val="22"/>
                <w:szCs w:val="22"/>
              </w:rPr>
            </w:pPr>
            <w:r>
              <w:rPr>
                <w:sz w:val="22"/>
                <w:szCs w:val="22"/>
              </w:rPr>
              <w:t xml:space="preserve">2021 г. - </w:t>
            </w:r>
            <w:r>
              <w:rPr>
                <w:sz w:val="22"/>
                <w:szCs w:val="22"/>
                <w:lang w:val="en-US"/>
              </w:rPr>
              <w:t>IV</w:t>
            </w:r>
            <w:r>
              <w:rPr>
                <w:sz w:val="22"/>
                <w:szCs w:val="22"/>
              </w:rPr>
              <w:t xml:space="preserve"> Международный конкурс научных работ студентов по проблемам развития топливно-энергетического комплекса, проводимый Финансовым университетом при Правительстве РФ </w:t>
            </w:r>
          </w:p>
          <w:p w:rsidR="009175C5" w:rsidRDefault="009175C5">
            <w:pPr>
              <w:ind w:firstLine="0"/>
              <w:rPr>
                <w:sz w:val="22"/>
                <w:szCs w:val="22"/>
              </w:rPr>
            </w:pPr>
            <w:r>
              <w:rPr>
                <w:sz w:val="22"/>
                <w:szCs w:val="22"/>
              </w:rPr>
              <w:t xml:space="preserve">г. Москва: </w:t>
            </w:r>
            <w:proofErr w:type="spellStart"/>
            <w:r>
              <w:rPr>
                <w:sz w:val="22"/>
                <w:szCs w:val="22"/>
              </w:rPr>
              <w:t>Са</w:t>
            </w:r>
            <w:proofErr w:type="spellEnd"/>
            <w:r>
              <w:rPr>
                <w:sz w:val="22"/>
                <w:szCs w:val="22"/>
                <w:lang w:val="kk-KZ"/>
              </w:rPr>
              <w:t xml:space="preserve">ғындық Ж., Муканова Ф. </w:t>
            </w:r>
            <w:r>
              <w:rPr>
                <w:sz w:val="22"/>
                <w:szCs w:val="22"/>
              </w:rPr>
              <w:t xml:space="preserve">- Диплом 1 степени. </w:t>
            </w:r>
          </w:p>
          <w:p w:rsidR="009175C5" w:rsidRDefault="009175C5">
            <w:pPr>
              <w:ind w:firstLine="0"/>
              <w:rPr>
                <w:sz w:val="22"/>
                <w:szCs w:val="22"/>
              </w:rPr>
            </w:pPr>
          </w:p>
          <w:p w:rsidR="009175C5" w:rsidRDefault="009175C5">
            <w:pPr>
              <w:ind w:firstLine="0"/>
              <w:rPr>
                <w:sz w:val="22"/>
                <w:szCs w:val="22"/>
              </w:rPr>
            </w:pPr>
            <w:r>
              <w:rPr>
                <w:sz w:val="22"/>
                <w:szCs w:val="22"/>
              </w:rPr>
              <w:t xml:space="preserve">2020 г - Республиканская олимпиада среди учащихся школ по направлениям «Финансы» и «Учет и аудит»: </w:t>
            </w:r>
            <w:r>
              <w:rPr>
                <w:sz w:val="22"/>
                <w:szCs w:val="22"/>
                <w:lang w:val="kk-KZ"/>
              </w:rPr>
              <w:t xml:space="preserve">Смағұл Хаким – Диплом </w:t>
            </w:r>
            <w:r>
              <w:rPr>
                <w:sz w:val="22"/>
                <w:szCs w:val="22"/>
                <w:lang w:val="en-US"/>
              </w:rPr>
              <w:t>III</w:t>
            </w:r>
            <w:r>
              <w:rPr>
                <w:sz w:val="22"/>
                <w:szCs w:val="22"/>
              </w:rPr>
              <w:t xml:space="preserve"> степени </w:t>
            </w:r>
          </w:p>
          <w:p w:rsidR="009175C5" w:rsidRDefault="009175C5">
            <w:pPr>
              <w:ind w:firstLine="0"/>
              <w:rPr>
                <w:sz w:val="22"/>
                <w:szCs w:val="22"/>
              </w:rPr>
            </w:pPr>
          </w:p>
          <w:p w:rsidR="009175C5" w:rsidRDefault="009175C5">
            <w:pPr>
              <w:ind w:firstLine="0"/>
              <w:rPr>
                <w:sz w:val="22"/>
                <w:szCs w:val="22"/>
              </w:rPr>
            </w:pPr>
            <w:r>
              <w:rPr>
                <w:sz w:val="22"/>
                <w:szCs w:val="22"/>
              </w:rPr>
              <w:t xml:space="preserve">2019 г - Международная межвузовская предметная олимпиада «Лидер - Финансист XXI века»: Босняков Рустем (капитан команды), </w:t>
            </w:r>
            <w:proofErr w:type="spellStart"/>
            <w:r>
              <w:rPr>
                <w:sz w:val="22"/>
                <w:szCs w:val="22"/>
              </w:rPr>
              <w:t>Анарбаева</w:t>
            </w:r>
            <w:proofErr w:type="spellEnd"/>
            <w:r>
              <w:rPr>
                <w:sz w:val="22"/>
                <w:szCs w:val="22"/>
              </w:rPr>
              <w:t xml:space="preserve"> Диана, </w:t>
            </w:r>
            <w:proofErr w:type="spellStart"/>
            <w:r>
              <w:rPr>
                <w:sz w:val="22"/>
                <w:szCs w:val="22"/>
              </w:rPr>
              <w:t>Капафанасиди</w:t>
            </w:r>
            <w:proofErr w:type="spellEnd"/>
            <w:r>
              <w:rPr>
                <w:sz w:val="22"/>
                <w:szCs w:val="22"/>
              </w:rPr>
              <w:t xml:space="preserve"> Майя. - </w:t>
            </w:r>
            <w:r>
              <w:rPr>
                <w:sz w:val="22"/>
                <w:szCs w:val="22"/>
                <w:lang w:val="kk-KZ"/>
              </w:rPr>
              <w:t xml:space="preserve">Диплом </w:t>
            </w:r>
            <w:r>
              <w:rPr>
                <w:sz w:val="22"/>
                <w:szCs w:val="22"/>
                <w:lang w:val="en-US"/>
              </w:rPr>
              <w:t>II</w:t>
            </w:r>
            <w:r>
              <w:rPr>
                <w:sz w:val="22"/>
                <w:szCs w:val="22"/>
              </w:rPr>
              <w:t xml:space="preserve"> степени</w:t>
            </w: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11</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811" w:type="dxa"/>
            <w:tcBorders>
              <w:top w:val="single" w:sz="4" w:space="0" w:color="auto"/>
              <w:left w:val="single" w:sz="4" w:space="0" w:color="auto"/>
              <w:bottom w:val="single" w:sz="4" w:space="0" w:color="auto"/>
              <w:right w:val="single" w:sz="4" w:space="0" w:color="auto"/>
            </w:tcBorders>
          </w:tcPr>
          <w:p w:rsidR="009175C5" w:rsidRDefault="009175C5">
            <w:pPr>
              <w:ind w:firstLine="0"/>
              <w:rPr>
                <w:sz w:val="22"/>
                <w:szCs w:val="22"/>
              </w:rPr>
            </w:pPr>
          </w:p>
          <w:p w:rsidR="009175C5" w:rsidRDefault="009175C5">
            <w:pPr>
              <w:ind w:firstLine="0"/>
              <w:rPr>
                <w:sz w:val="22"/>
                <w:szCs w:val="22"/>
              </w:rPr>
            </w:pPr>
          </w:p>
          <w:p w:rsidR="009175C5" w:rsidRDefault="009175C5">
            <w:pPr>
              <w:ind w:firstLine="0"/>
              <w:rPr>
                <w:sz w:val="22"/>
                <w:szCs w:val="22"/>
              </w:rPr>
            </w:pPr>
          </w:p>
          <w:p w:rsidR="009175C5" w:rsidRDefault="009175C5">
            <w:pPr>
              <w:ind w:firstLine="0"/>
              <w:rPr>
                <w:sz w:val="22"/>
                <w:szCs w:val="22"/>
              </w:rPr>
            </w:pPr>
          </w:p>
          <w:p w:rsidR="009175C5" w:rsidRDefault="009175C5">
            <w:pPr>
              <w:ind w:firstLine="0"/>
              <w:jc w:val="center"/>
              <w:rPr>
                <w:sz w:val="22"/>
                <w:szCs w:val="22"/>
              </w:rPr>
            </w:pPr>
            <w:r>
              <w:rPr>
                <w:sz w:val="22"/>
                <w:szCs w:val="22"/>
              </w:rPr>
              <w:t>-</w:t>
            </w:r>
          </w:p>
        </w:tc>
      </w:tr>
      <w:tr w:rsidR="009175C5" w:rsidTr="009175C5">
        <w:tc>
          <w:tcPr>
            <w:tcW w:w="675"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12</w:t>
            </w:r>
          </w:p>
        </w:tc>
        <w:tc>
          <w:tcPr>
            <w:tcW w:w="2694" w:type="dxa"/>
            <w:tcBorders>
              <w:top w:val="single" w:sz="4" w:space="0" w:color="auto"/>
              <w:left w:val="single" w:sz="4" w:space="0" w:color="auto"/>
              <w:bottom w:val="single" w:sz="4" w:space="0" w:color="auto"/>
              <w:right w:val="single" w:sz="4" w:space="0" w:color="auto"/>
            </w:tcBorders>
            <w:vAlign w:val="center"/>
            <w:hideMark/>
          </w:tcPr>
          <w:p w:rsidR="009175C5" w:rsidRDefault="009175C5">
            <w:pPr>
              <w:ind w:firstLine="0"/>
              <w:rPr>
                <w:sz w:val="22"/>
                <w:szCs w:val="22"/>
              </w:rPr>
            </w:pPr>
            <w:r>
              <w:rPr>
                <w:sz w:val="22"/>
                <w:szCs w:val="22"/>
              </w:rPr>
              <w:t>Дополнительная информация</w:t>
            </w:r>
          </w:p>
        </w:tc>
        <w:tc>
          <w:tcPr>
            <w:tcW w:w="5811" w:type="dxa"/>
            <w:tcBorders>
              <w:top w:val="single" w:sz="4" w:space="0" w:color="auto"/>
              <w:left w:val="single" w:sz="4" w:space="0" w:color="auto"/>
              <w:bottom w:val="single" w:sz="4" w:space="0" w:color="auto"/>
              <w:right w:val="single" w:sz="4" w:space="0" w:color="auto"/>
            </w:tcBorders>
            <w:hideMark/>
          </w:tcPr>
          <w:p w:rsidR="009175C5" w:rsidRDefault="009175C5" w:rsidP="009175C5">
            <w:pPr>
              <w:numPr>
                <w:ilvl w:val="0"/>
                <w:numId w:val="14"/>
              </w:numPr>
              <w:ind w:left="0" w:firstLine="425"/>
              <w:rPr>
                <w:color w:val="000000"/>
                <w:sz w:val="22"/>
                <w:szCs w:val="22"/>
                <w:shd w:val="clear" w:color="auto" w:fill="FFFFFF"/>
              </w:rPr>
            </w:pPr>
            <w:r>
              <w:rPr>
                <w:color w:val="000000"/>
                <w:sz w:val="22"/>
                <w:szCs w:val="22"/>
                <w:shd w:val="clear" w:color="auto" w:fill="FFFFFF"/>
              </w:rPr>
              <w:t>Научно-исследовательская стажировка в Таджикском государственном финансово-экономическом университете;</w:t>
            </w:r>
          </w:p>
          <w:p w:rsidR="009175C5" w:rsidRDefault="009175C5" w:rsidP="009175C5">
            <w:pPr>
              <w:numPr>
                <w:ilvl w:val="0"/>
                <w:numId w:val="14"/>
              </w:numPr>
              <w:ind w:left="0" w:firstLine="425"/>
              <w:rPr>
                <w:color w:val="000000"/>
                <w:sz w:val="22"/>
                <w:szCs w:val="22"/>
                <w:shd w:val="clear" w:color="auto" w:fill="FFFFFF"/>
              </w:rPr>
            </w:pPr>
            <w:r>
              <w:rPr>
                <w:color w:val="000000"/>
                <w:sz w:val="22"/>
                <w:szCs w:val="22"/>
                <w:shd w:val="clear" w:color="auto" w:fill="FFFFFF"/>
              </w:rPr>
              <w:t>Эксперт Реестра ОП Центра Болонского процесса;</w:t>
            </w:r>
          </w:p>
          <w:p w:rsidR="009175C5" w:rsidRDefault="009175C5" w:rsidP="009175C5">
            <w:pPr>
              <w:numPr>
                <w:ilvl w:val="0"/>
                <w:numId w:val="14"/>
              </w:numPr>
              <w:ind w:left="0" w:firstLine="425"/>
              <w:rPr>
                <w:color w:val="000000"/>
                <w:sz w:val="22"/>
                <w:szCs w:val="22"/>
                <w:shd w:val="clear" w:color="auto" w:fill="FFFFFF"/>
              </w:rPr>
            </w:pPr>
            <w:proofErr w:type="gramStart"/>
            <w:r>
              <w:rPr>
                <w:color w:val="000000"/>
                <w:sz w:val="22"/>
                <w:szCs w:val="22"/>
                <w:shd w:val="clear" w:color="auto" w:fill="FFFFFF"/>
              </w:rPr>
              <w:t>Аккредитована</w:t>
            </w:r>
            <w:proofErr w:type="gramEnd"/>
            <w:r>
              <w:rPr>
                <w:color w:val="000000"/>
                <w:sz w:val="22"/>
                <w:szCs w:val="22"/>
                <w:shd w:val="clear" w:color="auto" w:fill="FFFFFF"/>
              </w:rPr>
              <w:t xml:space="preserve"> в качестве субъекта научной и (или) научно – технической деятельности 2013г., 2020г.;</w:t>
            </w:r>
          </w:p>
          <w:p w:rsidR="009175C5" w:rsidRDefault="009175C5" w:rsidP="009175C5">
            <w:pPr>
              <w:numPr>
                <w:ilvl w:val="0"/>
                <w:numId w:val="14"/>
              </w:numPr>
              <w:ind w:left="0" w:firstLine="425"/>
              <w:rPr>
                <w:color w:val="000000"/>
                <w:sz w:val="22"/>
                <w:szCs w:val="22"/>
                <w:shd w:val="clear" w:color="auto" w:fill="FFFFFF"/>
              </w:rPr>
            </w:pPr>
            <w:proofErr w:type="gramStart"/>
            <w:r>
              <w:rPr>
                <w:color w:val="000000"/>
                <w:sz w:val="22"/>
                <w:szCs w:val="22"/>
                <w:shd w:val="clear" w:color="auto" w:fill="FFFFFF"/>
              </w:rPr>
              <w:t>Аттестована</w:t>
            </w:r>
            <w:proofErr w:type="gramEnd"/>
            <w:r>
              <w:rPr>
                <w:color w:val="000000"/>
                <w:sz w:val="22"/>
                <w:szCs w:val="22"/>
                <w:shd w:val="clear" w:color="auto" w:fill="FFFFFF"/>
              </w:rPr>
              <w:t>, как «Менеджер в образовании» Ассоциацией вузов РК, совместно с НПП «</w:t>
            </w:r>
            <w:proofErr w:type="spellStart"/>
            <w:r>
              <w:rPr>
                <w:color w:val="000000"/>
                <w:sz w:val="22"/>
                <w:szCs w:val="22"/>
                <w:shd w:val="clear" w:color="auto" w:fill="FFFFFF"/>
              </w:rPr>
              <w:t>Атамекен</w:t>
            </w:r>
            <w:proofErr w:type="spellEnd"/>
            <w:r>
              <w:rPr>
                <w:color w:val="000000"/>
                <w:sz w:val="22"/>
                <w:szCs w:val="22"/>
                <w:shd w:val="clear" w:color="auto" w:fill="FFFFFF"/>
              </w:rPr>
              <w:t>» - 8 уровень ОРК;</w:t>
            </w:r>
          </w:p>
          <w:p w:rsidR="009175C5" w:rsidRDefault="009175C5" w:rsidP="009175C5">
            <w:pPr>
              <w:numPr>
                <w:ilvl w:val="0"/>
                <w:numId w:val="14"/>
              </w:numPr>
              <w:ind w:left="0" w:firstLine="425"/>
              <w:rPr>
                <w:color w:val="000000"/>
                <w:sz w:val="22"/>
                <w:szCs w:val="22"/>
                <w:shd w:val="clear" w:color="auto" w:fill="FFFFFF"/>
              </w:rPr>
            </w:pPr>
            <w:r>
              <w:rPr>
                <w:color w:val="000000"/>
                <w:sz w:val="22"/>
                <w:szCs w:val="22"/>
                <w:shd w:val="clear" w:color="auto" w:fill="FFFFFF"/>
              </w:rPr>
              <w:t>2017 год «</w:t>
            </w:r>
            <w:proofErr w:type="spellStart"/>
            <w:r>
              <w:rPr>
                <w:color w:val="000000"/>
                <w:sz w:val="22"/>
                <w:szCs w:val="22"/>
                <w:shd w:val="clear" w:color="auto" w:fill="FFFFFF"/>
              </w:rPr>
              <w:t>Қазақстан</w:t>
            </w:r>
            <w:proofErr w:type="spellEnd"/>
            <w:r>
              <w:rPr>
                <w:color w:val="000000"/>
                <w:sz w:val="22"/>
                <w:szCs w:val="22"/>
                <w:shd w:val="clear" w:color="auto" w:fill="FFFFFF"/>
              </w:rPr>
              <w:t xml:space="preserve"> </w:t>
            </w:r>
            <w:proofErr w:type="spellStart"/>
            <w:r>
              <w:rPr>
                <w:color w:val="000000"/>
                <w:sz w:val="22"/>
                <w:szCs w:val="22"/>
                <w:shd w:val="clear" w:color="auto" w:fill="FFFFFF"/>
              </w:rPr>
              <w:t>Республикасының</w:t>
            </w:r>
            <w:proofErr w:type="spellEnd"/>
            <w:r>
              <w:rPr>
                <w:color w:val="000000"/>
                <w:sz w:val="22"/>
                <w:szCs w:val="22"/>
                <w:shd w:val="clear" w:color="auto" w:fill="FFFFFF"/>
              </w:rPr>
              <w:t xml:space="preserve"> </w:t>
            </w:r>
            <w:proofErr w:type="spellStart"/>
            <w:r>
              <w:rPr>
                <w:color w:val="000000"/>
                <w:sz w:val="22"/>
                <w:szCs w:val="22"/>
                <w:shd w:val="clear" w:color="auto" w:fill="FFFFFF"/>
              </w:rPr>
              <w:t>білім</w:t>
            </w:r>
            <w:proofErr w:type="spellEnd"/>
            <w:r>
              <w:rPr>
                <w:color w:val="000000"/>
                <w:sz w:val="22"/>
                <w:szCs w:val="22"/>
                <w:shd w:val="clear" w:color="auto" w:fill="FFFFFF"/>
              </w:rPr>
              <w:t xml:space="preserve"> беру </w:t>
            </w:r>
            <w:proofErr w:type="spellStart"/>
            <w:r>
              <w:rPr>
                <w:color w:val="000000"/>
                <w:sz w:val="22"/>
                <w:szCs w:val="22"/>
                <w:shd w:val="clear" w:color="auto" w:fill="FFFFFF"/>
              </w:rPr>
              <w:t>жүйесін</w:t>
            </w:r>
            <w:proofErr w:type="spellEnd"/>
            <w:r>
              <w:rPr>
                <w:color w:val="000000"/>
                <w:sz w:val="22"/>
                <w:szCs w:val="22"/>
                <w:shd w:val="clear" w:color="auto" w:fill="FFFFFF"/>
              </w:rPr>
              <w:t xml:space="preserve"> </w:t>
            </w:r>
            <w:proofErr w:type="spellStart"/>
            <w:r>
              <w:rPr>
                <w:color w:val="000000"/>
                <w:sz w:val="22"/>
                <w:szCs w:val="22"/>
                <w:shd w:val="clear" w:color="auto" w:fill="FFFFFF"/>
              </w:rPr>
              <w:t>дамытуға</w:t>
            </w:r>
            <w:proofErr w:type="spellEnd"/>
            <w:r>
              <w:rPr>
                <w:color w:val="000000"/>
                <w:sz w:val="22"/>
                <w:szCs w:val="22"/>
                <w:shd w:val="clear" w:color="auto" w:fill="FFFFFF"/>
              </w:rPr>
              <w:t xml:space="preserve"> </w:t>
            </w:r>
            <w:proofErr w:type="spellStart"/>
            <w:r>
              <w:rPr>
                <w:color w:val="000000"/>
                <w:sz w:val="22"/>
                <w:szCs w:val="22"/>
                <w:shd w:val="clear" w:color="auto" w:fill="FFFFFF"/>
              </w:rPr>
              <w:t>қосқан</w:t>
            </w:r>
            <w:proofErr w:type="spellEnd"/>
            <w:r>
              <w:rPr>
                <w:color w:val="000000"/>
                <w:sz w:val="22"/>
                <w:szCs w:val="22"/>
                <w:shd w:val="clear" w:color="auto" w:fill="FFFFFF"/>
              </w:rPr>
              <w:t xml:space="preserve"> </w:t>
            </w:r>
            <w:proofErr w:type="spellStart"/>
            <w:r>
              <w:rPr>
                <w:color w:val="000000"/>
                <w:sz w:val="22"/>
                <w:szCs w:val="22"/>
                <w:shd w:val="clear" w:color="auto" w:fill="FFFFFF"/>
              </w:rPr>
              <w:t>зор</w:t>
            </w:r>
            <w:proofErr w:type="spellEnd"/>
            <w:r>
              <w:rPr>
                <w:color w:val="000000"/>
                <w:sz w:val="22"/>
                <w:szCs w:val="22"/>
                <w:shd w:val="clear" w:color="auto" w:fill="FFFFFF"/>
              </w:rPr>
              <w:t xml:space="preserve"> </w:t>
            </w:r>
            <w:proofErr w:type="spellStart"/>
            <w:r>
              <w:rPr>
                <w:color w:val="000000"/>
                <w:sz w:val="22"/>
                <w:szCs w:val="22"/>
                <w:shd w:val="clear" w:color="auto" w:fill="FFFFFF"/>
              </w:rPr>
              <w:t>жеке</w:t>
            </w:r>
            <w:proofErr w:type="spellEnd"/>
            <w:r>
              <w:rPr>
                <w:color w:val="000000"/>
                <w:sz w:val="22"/>
                <w:szCs w:val="22"/>
                <w:shd w:val="clear" w:color="auto" w:fill="FFFFFF"/>
              </w:rPr>
              <w:t xml:space="preserve"> </w:t>
            </w:r>
            <w:proofErr w:type="spellStart"/>
            <w:r>
              <w:rPr>
                <w:color w:val="000000"/>
                <w:sz w:val="22"/>
                <w:szCs w:val="22"/>
                <w:shd w:val="clear" w:color="auto" w:fill="FFFFFF"/>
              </w:rPr>
              <w:t>үлесі</w:t>
            </w:r>
            <w:proofErr w:type="spellEnd"/>
            <w:r>
              <w:rPr>
                <w:color w:val="000000"/>
                <w:sz w:val="22"/>
                <w:szCs w:val="22"/>
                <w:shd w:val="clear" w:color="auto" w:fill="FFFFFF"/>
              </w:rPr>
              <w:t xml:space="preserve"> </w:t>
            </w:r>
            <w:proofErr w:type="spellStart"/>
            <w:r>
              <w:rPr>
                <w:color w:val="000000"/>
                <w:sz w:val="22"/>
                <w:szCs w:val="22"/>
                <w:shd w:val="clear" w:color="auto" w:fill="FFFFFF"/>
              </w:rPr>
              <w:t>үшін</w:t>
            </w:r>
            <w:proofErr w:type="spellEnd"/>
            <w:r>
              <w:rPr>
                <w:color w:val="000000"/>
                <w:sz w:val="22"/>
                <w:szCs w:val="22"/>
                <w:shd w:val="clear" w:color="auto" w:fill="FFFFFF"/>
              </w:rPr>
              <w:t xml:space="preserve"> </w:t>
            </w:r>
            <w:proofErr w:type="spellStart"/>
            <w:r>
              <w:rPr>
                <w:color w:val="000000"/>
                <w:sz w:val="22"/>
                <w:szCs w:val="22"/>
                <w:shd w:val="clear" w:color="auto" w:fill="FFFFFF"/>
              </w:rPr>
              <w:t>Алғыс</w:t>
            </w:r>
            <w:proofErr w:type="spellEnd"/>
            <w:r>
              <w:rPr>
                <w:color w:val="000000"/>
                <w:sz w:val="22"/>
                <w:szCs w:val="22"/>
                <w:shd w:val="clear" w:color="auto" w:fill="FFFFFF"/>
              </w:rPr>
              <w:t xml:space="preserve">» - </w:t>
            </w:r>
            <w:proofErr w:type="spellStart"/>
            <w:r>
              <w:rPr>
                <w:color w:val="000000"/>
                <w:sz w:val="22"/>
                <w:szCs w:val="22"/>
                <w:shd w:val="clear" w:color="auto" w:fill="FFFFFF"/>
              </w:rPr>
              <w:t>Қазақстан</w:t>
            </w:r>
            <w:proofErr w:type="spellEnd"/>
            <w:r>
              <w:rPr>
                <w:color w:val="000000"/>
                <w:sz w:val="22"/>
                <w:szCs w:val="22"/>
                <w:shd w:val="clear" w:color="auto" w:fill="FFFFFF"/>
              </w:rPr>
              <w:t xml:space="preserve"> </w:t>
            </w:r>
            <w:proofErr w:type="spellStart"/>
            <w:r>
              <w:rPr>
                <w:color w:val="000000"/>
                <w:sz w:val="22"/>
                <w:szCs w:val="22"/>
                <w:shd w:val="clear" w:color="auto" w:fill="FFFFFF"/>
              </w:rPr>
              <w:t>Республикасыны</w:t>
            </w:r>
            <w:proofErr w:type="gramStart"/>
            <w:r>
              <w:rPr>
                <w:color w:val="000000"/>
                <w:sz w:val="22"/>
                <w:szCs w:val="22"/>
                <w:shd w:val="clear" w:color="auto" w:fill="FFFFFF"/>
              </w:rPr>
              <w:t>ң</w:t>
            </w:r>
            <w:proofErr w:type="spellEnd"/>
            <w:r>
              <w:rPr>
                <w:color w:val="000000"/>
                <w:sz w:val="22"/>
                <w:szCs w:val="22"/>
                <w:shd w:val="clear" w:color="auto" w:fill="FFFFFF"/>
              </w:rPr>
              <w:t xml:space="preserve"> </w:t>
            </w:r>
            <w:proofErr w:type="spellStart"/>
            <w:r>
              <w:rPr>
                <w:color w:val="000000"/>
                <w:sz w:val="22"/>
                <w:szCs w:val="22"/>
                <w:shd w:val="clear" w:color="auto" w:fill="FFFFFF"/>
              </w:rPr>
              <w:t>Б</w:t>
            </w:r>
            <w:proofErr w:type="gramEnd"/>
            <w:r>
              <w:rPr>
                <w:color w:val="000000"/>
                <w:sz w:val="22"/>
                <w:szCs w:val="22"/>
                <w:shd w:val="clear" w:color="auto" w:fill="FFFFFF"/>
              </w:rPr>
              <w:t>ілім</w:t>
            </w:r>
            <w:proofErr w:type="spellEnd"/>
            <w:r>
              <w:rPr>
                <w:color w:val="000000"/>
                <w:sz w:val="22"/>
                <w:szCs w:val="22"/>
                <w:shd w:val="clear" w:color="auto" w:fill="FFFFFF"/>
              </w:rPr>
              <w:t xml:space="preserve"> </w:t>
            </w:r>
            <w:proofErr w:type="spellStart"/>
            <w:r>
              <w:rPr>
                <w:color w:val="000000"/>
                <w:sz w:val="22"/>
                <w:szCs w:val="22"/>
                <w:shd w:val="clear" w:color="auto" w:fill="FFFFFF"/>
              </w:rPr>
              <w:t>және</w:t>
            </w:r>
            <w:proofErr w:type="spellEnd"/>
            <w:r>
              <w:rPr>
                <w:color w:val="000000"/>
                <w:sz w:val="22"/>
                <w:szCs w:val="22"/>
                <w:shd w:val="clear" w:color="auto" w:fill="FFFFFF"/>
              </w:rPr>
              <w:t xml:space="preserve"> </w:t>
            </w:r>
            <w:proofErr w:type="spellStart"/>
            <w:r>
              <w:rPr>
                <w:color w:val="000000"/>
                <w:sz w:val="22"/>
                <w:szCs w:val="22"/>
                <w:shd w:val="clear" w:color="auto" w:fill="FFFFFF"/>
              </w:rPr>
              <w:t>ғылым</w:t>
            </w:r>
            <w:proofErr w:type="spellEnd"/>
            <w:r>
              <w:rPr>
                <w:color w:val="000000"/>
                <w:sz w:val="22"/>
                <w:szCs w:val="22"/>
                <w:shd w:val="clear" w:color="auto" w:fill="FFFFFF"/>
              </w:rPr>
              <w:t xml:space="preserve"> </w:t>
            </w:r>
            <w:proofErr w:type="spellStart"/>
            <w:r>
              <w:rPr>
                <w:color w:val="000000"/>
                <w:sz w:val="22"/>
                <w:szCs w:val="22"/>
                <w:shd w:val="clear" w:color="auto" w:fill="FFFFFF"/>
              </w:rPr>
              <w:t>Министрлігі</w:t>
            </w:r>
            <w:proofErr w:type="spellEnd"/>
            <w:r>
              <w:rPr>
                <w:color w:val="000000"/>
                <w:sz w:val="22"/>
                <w:szCs w:val="22"/>
                <w:shd w:val="clear" w:color="auto" w:fill="FFFFFF"/>
              </w:rPr>
              <w:t>;</w:t>
            </w:r>
          </w:p>
          <w:p w:rsidR="009175C5" w:rsidRDefault="009175C5" w:rsidP="009175C5">
            <w:pPr>
              <w:numPr>
                <w:ilvl w:val="0"/>
                <w:numId w:val="14"/>
              </w:numPr>
              <w:ind w:left="0" w:firstLine="425"/>
              <w:rPr>
                <w:color w:val="000000"/>
                <w:sz w:val="22"/>
                <w:szCs w:val="22"/>
                <w:shd w:val="clear" w:color="auto" w:fill="FFFFFF"/>
              </w:rPr>
            </w:pPr>
            <w:r>
              <w:rPr>
                <w:color w:val="000000"/>
                <w:sz w:val="22"/>
                <w:szCs w:val="22"/>
                <w:shd w:val="clear" w:color="auto" w:fill="FFFFFF"/>
              </w:rPr>
              <w:t>3 декабря 2018 года - Медаль «</w:t>
            </w:r>
            <w:proofErr w:type="spellStart"/>
            <w:r>
              <w:rPr>
                <w:color w:val="000000"/>
                <w:sz w:val="22"/>
                <w:szCs w:val="22"/>
                <w:shd w:val="clear" w:color="auto" w:fill="FFFFFF"/>
              </w:rPr>
              <w:t>Бі</w:t>
            </w:r>
            <w:proofErr w:type="gramStart"/>
            <w:r>
              <w:rPr>
                <w:color w:val="000000"/>
                <w:sz w:val="22"/>
                <w:szCs w:val="22"/>
                <w:shd w:val="clear" w:color="auto" w:fill="FFFFFF"/>
              </w:rPr>
              <w:t>л</w:t>
            </w:r>
            <w:proofErr w:type="gramEnd"/>
            <w:r>
              <w:rPr>
                <w:color w:val="000000"/>
                <w:sz w:val="22"/>
                <w:szCs w:val="22"/>
                <w:shd w:val="clear" w:color="auto" w:fill="FFFFFF"/>
              </w:rPr>
              <w:t>ім</w:t>
            </w:r>
            <w:proofErr w:type="spellEnd"/>
            <w:r>
              <w:rPr>
                <w:color w:val="000000"/>
                <w:sz w:val="22"/>
                <w:szCs w:val="22"/>
                <w:shd w:val="clear" w:color="auto" w:fill="FFFFFF"/>
              </w:rPr>
              <w:t xml:space="preserve"> беру </w:t>
            </w:r>
            <w:proofErr w:type="spellStart"/>
            <w:r>
              <w:rPr>
                <w:color w:val="000000"/>
                <w:sz w:val="22"/>
                <w:szCs w:val="22"/>
                <w:shd w:val="clear" w:color="auto" w:fill="FFFFFF"/>
              </w:rPr>
              <w:t>саласының</w:t>
            </w:r>
            <w:proofErr w:type="spellEnd"/>
            <w:r>
              <w:rPr>
                <w:color w:val="000000"/>
                <w:sz w:val="22"/>
                <w:szCs w:val="22"/>
                <w:shd w:val="clear" w:color="auto" w:fill="FFFFFF"/>
              </w:rPr>
              <w:t xml:space="preserve"> </w:t>
            </w:r>
            <w:proofErr w:type="spellStart"/>
            <w:r>
              <w:rPr>
                <w:color w:val="000000"/>
                <w:sz w:val="22"/>
                <w:szCs w:val="22"/>
                <w:shd w:val="clear" w:color="auto" w:fill="FFFFFF"/>
              </w:rPr>
              <w:t>үздігі</w:t>
            </w:r>
            <w:proofErr w:type="spellEnd"/>
            <w:r>
              <w:rPr>
                <w:color w:val="000000"/>
                <w:sz w:val="22"/>
                <w:szCs w:val="22"/>
                <w:shd w:val="clear" w:color="auto" w:fill="FFFFFF"/>
              </w:rPr>
              <w:t>» (№</w:t>
            </w:r>
            <w:r>
              <w:rPr>
                <w:color w:val="000000"/>
                <w:sz w:val="22"/>
                <w:szCs w:val="22"/>
                <w:shd w:val="clear" w:color="auto" w:fill="FFFFFF"/>
                <w:lang w:val="kk-KZ"/>
              </w:rPr>
              <w:t xml:space="preserve"> </w:t>
            </w:r>
            <w:r>
              <w:rPr>
                <w:color w:val="000000"/>
                <w:sz w:val="22"/>
                <w:szCs w:val="22"/>
                <w:shd w:val="clear" w:color="auto" w:fill="FFFFFF"/>
              </w:rPr>
              <w:t>И</w:t>
            </w:r>
            <w:r>
              <w:rPr>
                <w:color w:val="000000"/>
                <w:sz w:val="22"/>
                <w:szCs w:val="22"/>
                <w:shd w:val="clear" w:color="auto" w:fill="FFFFFF"/>
                <w:lang w:val="kk-KZ"/>
              </w:rPr>
              <w:t xml:space="preserve"> </w:t>
            </w:r>
            <w:r>
              <w:rPr>
                <w:color w:val="000000"/>
                <w:sz w:val="22"/>
                <w:szCs w:val="22"/>
                <w:shd w:val="clear" w:color="auto" w:fill="FFFFFF"/>
              </w:rPr>
              <w:t xml:space="preserve">2-32); </w:t>
            </w:r>
          </w:p>
          <w:p w:rsidR="009175C5" w:rsidRDefault="009175C5" w:rsidP="009175C5">
            <w:pPr>
              <w:numPr>
                <w:ilvl w:val="0"/>
                <w:numId w:val="14"/>
              </w:numPr>
              <w:ind w:left="0" w:firstLine="425"/>
              <w:rPr>
                <w:color w:val="000000"/>
                <w:sz w:val="22"/>
                <w:szCs w:val="22"/>
                <w:shd w:val="clear" w:color="auto" w:fill="FFFFFF"/>
              </w:rPr>
            </w:pPr>
            <w:r>
              <w:rPr>
                <w:color w:val="000000"/>
                <w:sz w:val="22"/>
                <w:szCs w:val="22"/>
                <w:shd w:val="clear" w:color="auto" w:fill="FFFFFF"/>
              </w:rPr>
              <w:t xml:space="preserve">26 ноября 2018 года – </w:t>
            </w:r>
            <w:proofErr w:type="gramStart"/>
            <w:r>
              <w:rPr>
                <w:color w:val="000000"/>
                <w:sz w:val="22"/>
                <w:szCs w:val="22"/>
                <w:shd w:val="clear" w:color="auto" w:fill="FFFFFF"/>
              </w:rPr>
              <w:t>награждена</w:t>
            </w:r>
            <w:proofErr w:type="gramEnd"/>
            <w:r>
              <w:rPr>
                <w:color w:val="000000"/>
                <w:sz w:val="22"/>
                <w:szCs w:val="22"/>
                <w:shd w:val="clear" w:color="auto" w:fill="FFFFFF"/>
              </w:rPr>
              <w:t xml:space="preserve"> Памятным знаком Московского государственного университета технологии и управления (МГУТУ) им. </w:t>
            </w:r>
            <w:proofErr w:type="spellStart"/>
            <w:r>
              <w:rPr>
                <w:color w:val="000000"/>
                <w:sz w:val="22"/>
                <w:szCs w:val="22"/>
                <w:shd w:val="clear" w:color="auto" w:fill="FFFFFF"/>
              </w:rPr>
              <w:t>К.Г.Разумовского</w:t>
            </w:r>
            <w:proofErr w:type="spellEnd"/>
            <w:r>
              <w:rPr>
                <w:color w:val="000000"/>
                <w:sz w:val="22"/>
                <w:szCs w:val="22"/>
                <w:shd w:val="clear" w:color="auto" w:fill="FFFFFF"/>
              </w:rPr>
              <w:t xml:space="preserve"> «За большой вклад в подготовку кадров для пищевой промышленности и укрепление международного сотрудничества»;</w:t>
            </w:r>
          </w:p>
          <w:p w:rsidR="009175C5" w:rsidRDefault="009175C5" w:rsidP="009175C5">
            <w:pPr>
              <w:numPr>
                <w:ilvl w:val="0"/>
                <w:numId w:val="15"/>
              </w:numPr>
              <w:ind w:left="0" w:firstLine="425"/>
              <w:rPr>
                <w:color w:val="000000"/>
                <w:sz w:val="22"/>
                <w:szCs w:val="22"/>
                <w:shd w:val="clear" w:color="auto" w:fill="FFFFFF"/>
              </w:rPr>
            </w:pPr>
            <w:r>
              <w:rPr>
                <w:color w:val="000000"/>
                <w:sz w:val="22"/>
                <w:szCs w:val="22"/>
                <w:shd w:val="clear" w:color="auto" w:fill="FFFFFF"/>
              </w:rPr>
              <w:t>16 мая 2019 года – «</w:t>
            </w:r>
            <w:proofErr w:type="spellStart"/>
            <w:r>
              <w:rPr>
                <w:color w:val="000000"/>
                <w:sz w:val="22"/>
                <w:szCs w:val="22"/>
                <w:shd w:val="clear" w:color="auto" w:fill="FFFFFF"/>
              </w:rPr>
              <w:t>Елі</w:t>
            </w:r>
            <w:proofErr w:type="gramStart"/>
            <w:r>
              <w:rPr>
                <w:color w:val="000000"/>
                <w:sz w:val="22"/>
                <w:szCs w:val="22"/>
                <w:shd w:val="clear" w:color="auto" w:fill="FFFFFF"/>
              </w:rPr>
              <w:t>м</w:t>
            </w:r>
            <w:proofErr w:type="gramEnd"/>
            <w:r>
              <w:rPr>
                <w:color w:val="000000"/>
                <w:sz w:val="22"/>
                <w:szCs w:val="22"/>
                <w:shd w:val="clear" w:color="auto" w:fill="FFFFFF"/>
              </w:rPr>
              <w:t>іздің</w:t>
            </w:r>
            <w:proofErr w:type="spellEnd"/>
            <w:r>
              <w:rPr>
                <w:color w:val="000000"/>
                <w:sz w:val="22"/>
                <w:szCs w:val="22"/>
                <w:shd w:val="clear" w:color="auto" w:fill="FFFFFF"/>
              </w:rPr>
              <w:t xml:space="preserve"> </w:t>
            </w:r>
            <w:proofErr w:type="spellStart"/>
            <w:r>
              <w:rPr>
                <w:color w:val="000000"/>
                <w:sz w:val="22"/>
                <w:szCs w:val="22"/>
                <w:shd w:val="clear" w:color="auto" w:fill="FFFFFF"/>
              </w:rPr>
              <w:t>жоғары</w:t>
            </w:r>
            <w:proofErr w:type="spellEnd"/>
            <w:r>
              <w:rPr>
                <w:color w:val="000000"/>
                <w:sz w:val="22"/>
                <w:szCs w:val="22"/>
                <w:shd w:val="clear" w:color="auto" w:fill="FFFFFF"/>
              </w:rPr>
              <w:t xml:space="preserve"> </w:t>
            </w:r>
            <w:proofErr w:type="spellStart"/>
            <w:r>
              <w:rPr>
                <w:color w:val="000000"/>
                <w:sz w:val="22"/>
                <w:szCs w:val="22"/>
                <w:shd w:val="clear" w:color="auto" w:fill="FFFFFF"/>
              </w:rPr>
              <w:t>білім</w:t>
            </w:r>
            <w:proofErr w:type="spellEnd"/>
            <w:r>
              <w:rPr>
                <w:color w:val="000000"/>
                <w:sz w:val="22"/>
                <w:szCs w:val="22"/>
                <w:shd w:val="clear" w:color="auto" w:fill="FFFFFF"/>
              </w:rPr>
              <w:t xml:space="preserve"> беру </w:t>
            </w:r>
            <w:proofErr w:type="spellStart"/>
            <w:r>
              <w:rPr>
                <w:color w:val="000000"/>
                <w:sz w:val="22"/>
                <w:szCs w:val="22"/>
                <w:shd w:val="clear" w:color="auto" w:fill="FFFFFF"/>
              </w:rPr>
              <w:t>жүйесінің</w:t>
            </w:r>
            <w:proofErr w:type="spellEnd"/>
            <w:r>
              <w:rPr>
                <w:color w:val="000000"/>
                <w:sz w:val="22"/>
                <w:szCs w:val="22"/>
                <w:shd w:val="clear" w:color="auto" w:fill="FFFFFF"/>
              </w:rPr>
              <w:t xml:space="preserve"> </w:t>
            </w:r>
            <w:proofErr w:type="spellStart"/>
            <w:r>
              <w:rPr>
                <w:color w:val="000000"/>
                <w:sz w:val="22"/>
                <w:szCs w:val="22"/>
                <w:shd w:val="clear" w:color="auto" w:fill="FFFFFF"/>
              </w:rPr>
              <w:t>дамуына</w:t>
            </w:r>
            <w:proofErr w:type="spellEnd"/>
            <w:r>
              <w:rPr>
                <w:color w:val="000000"/>
                <w:sz w:val="22"/>
                <w:szCs w:val="22"/>
                <w:shd w:val="clear" w:color="auto" w:fill="FFFFFF"/>
              </w:rPr>
              <w:t xml:space="preserve"> </w:t>
            </w:r>
            <w:proofErr w:type="spellStart"/>
            <w:r>
              <w:rPr>
                <w:color w:val="000000"/>
                <w:sz w:val="22"/>
                <w:szCs w:val="22"/>
                <w:shd w:val="clear" w:color="auto" w:fill="FFFFFF"/>
              </w:rPr>
              <w:t>қосқан</w:t>
            </w:r>
            <w:proofErr w:type="spellEnd"/>
            <w:r>
              <w:rPr>
                <w:color w:val="000000"/>
                <w:sz w:val="22"/>
                <w:szCs w:val="22"/>
                <w:shd w:val="clear" w:color="auto" w:fill="FFFFFF"/>
              </w:rPr>
              <w:t xml:space="preserve"> </w:t>
            </w:r>
            <w:proofErr w:type="spellStart"/>
            <w:r>
              <w:rPr>
                <w:color w:val="000000"/>
                <w:sz w:val="22"/>
                <w:szCs w:val="22"/>
                <w:shd w:val="clear" w:color="auto" w:fill="FFFFFF"/>
              </w:rPr>
              <w:t>зор</w:t>
            </w:r>
            <w:proofErr w:type="spellEnd"/>
            <w:r>
              <w:rPr>
                <w:color w:val="000000"/>
                <w:sz w:val="22"/>
                <w:szCs w:val="22"/>
                <w:shd w:val="clear" w:color="auto" w:fill="FFFFFF"/>
              </w:rPr>
              <w:t xml:space="preserve"> </w:t>
            </w:r>
            <w:proofErr w:type="spellStart"/>
            <w:r>
              <w:rPr>
                <w:color w:val="000000"/>
                <w:sz w:val="22"/>
                <w:szCs w:val="22"/>
                <w:shd w:val="clear" w:color="auto" w:fill="FFFFFF"/>
              </w:rPr>
              <w:t>үлесі</w:t>
            </w:r>
            <w:proofErr w:type="spellEnd"/>
            <w:r>
              <w:rPr>
                <w:color w:val="000000"/>
                <w:sz w:val="22"/>
                <w:szCs w:val="22"/>
                <w:shd w:val="clear" w:color="auto" w:fill="FFFFFF"/>
              </w:rPr>
              <w:t xml:space="preserve"> </w:t>
            </w:r>
            <w:proofErr w:type="spellStart"/>
            <w:r>
              <w:rPr>
                <w:color w:val="000000"/>
                <w:sz w:val="22"/>
                <w:szCs w:val="22"/>
                <w:shd w:val="clear" w:color="auto" w:fill="FFFFFF"/>
              </w:rPr>
              <w:t>және</w:t>
            </w:r>
            <w:proofErr w:type="spellEnd"/>
            <w:r>
              <w:rPr>
                <w:color w:val="000000"/>
                <w:sz w:val="22"/>
                <w:szCs w:val="22"/>
                <w:shd w:val="clear" w:color="auto" w:fill="FFFFFF"/>
              </w:rPr>
              <w:t xml:space="preserve"> </w:t>
            </w:r>
            <w:proofErr w:type="spellStart"/>
            <w:r>
              <w:rPr>
                <w:color w:val="000000"/>
                <w:sz w:val="22"/>
                <w:szCs w:val="22"/>
                <w:shd w:val="clear" w:color="auto" w:fill="FFFFFF"/>
              </w:rPr>
              <w:t>жоғары</w:t>
            </w:r>
            <w:proofErr w:type="spellEnd"/>
            <w:r>
              <w:rPr>
                <w:color w:val="000000"/>
                <w:sz w:val="22"/>
                <w:szCs w:val="22"/>
                <w:shd w:val="clear" w:color="auto" w:fill="FFFFFF"/>
              </w:rPr>
              <w:t xml:space="preserve"> </w:t>
            </w:r>
            <w:proofErr w:type="spellStart"/>
            <w:r>
              <w:rPr>
                <w:color w:val="000000"/>
                <w:sz w:val="22"/>
                <w:szCs w:val="22"/>
                <w:shd w:val="clear" w:color="auto" w:fill="FFFFFF"/>
              </w:rPr>
              <w:t>мамандар</w:t>
            </w:r>
            <w:proofErr w:type="spellEnd"/>
            <w:r>
              <w:rPr>
                <w:color w:val="000000"/>
                <w:sz w:val="22"/>
                <w:szCs w:val="22"/>
                <w:shd w:val="clear" w:color="auto" w:fill="FFFFFF"/>
              </w:rPr>
              <w:t xml:space="preserve"> </w:t>
            </w:r>
            <w:proofErr w:type="spellStart"/>
            <w:r>
              <w:rPr>
                <w:color w:val="000000"/>
                <w:sz w:val="22"/>
                <w:szCs w:val="22"/>
                <w:shd w:val="clear" w:color="auto" w:fill="FFFFFF"/>
              </w:rPr>
              <w:t>дайындаудағы</w:t>
            </w:r>
            <w:proofErr w:type="spellEnd"/>
            <w:r>
              <w:rPr>
                <w:color w:val="000000"/>
                <w:sz w:val="22"/>
                <w:szCs w:val="22"/>
                <w:shd w:val="clear" w:color="auto" w:fill="FFFFFF"/>
              </w:rPr>
              <w:t xml:space="preserve"> </w:t>
            </w:r>
            <w:proofErr w:type="spellStart"/>
            <w:r>
              <w:rPr>
                <w:color w:val="000000"/>
                <w:sz w:val="22"/>
                <w:szCs w:val="22"/>
                <w:shd w:val="clear" w:color="auto" w:fill="FFFFFF"/>
              </w:rPr>
              <w:t>ерең</w:t>
            </w:r>
            <w:proofErr w:type="spellEnd"/>
            <w:r>
              <w:rPr>
                <w:color w:val="000000"/>
                <w:sz w:val="22"/>
                <w:szCs w:val="22"/>
                <w:shd w:val="clear" w:color="auto" w:fill="FFFFFF"/>
              </w:rPr>
              <w:t xml:space="preserve"> </w:t>
            </w:r>
            <w:proofErr w:type="spellStart"/>
            <w:r>
              <w:rPr>
                <w:color w:val="000000"/>
                <w:sz w:val="22"/>
                <w:szCs w:val="22"/>
                <w:shd w:val="clear" w:color="auto" w:fill="FFFFFF"/>
              </w:rPr>
              <w:t>еңбегі</w:t>
            </w:r>
            <w:proofErr w:type="spellEnd"/>
            <w:r>
              <w:rPr>
                <w:color w:val="000000"/>
                <w:sz w:val="22"/>
                <w:szCs w:val="22"/>
                <w:shd w:val="clear" w:color="auto" w:fill="FFFFFF"/>
              </w:rPr>
              <w:t xml:space="preserve"> </w:t>
            </w:r>
            <w:proofErr w:type="spellStart"/>
            <w:r>
              <w:rPr>
                <w:color w:val="000000"/>
                <w:sz w:val="22"/>
                <w:szCs w:val="22"/>
                <w:shd w:val="clear" w:color="auto" w:fill="FFFFFF"/>
              </w:rPr>
              <w:t>үшін</w:t>
            </w:r>
            <w:proofErr w:type="spellEnd"/>
            <w:r>
              <w:rPr>
                <w:color w:val="000000"/>
                <w:sz w:val="22"/>
                <w:szCs w:val="22"/>
                <w:shd w:val="clear" w:color="auto" w:fill="FFFFFF"/>
              </w:rPr>
              <w:t xml:space="preserve"> </w:t>
            </w:r>
            <w:proofErr w:type="spellStart"/>
            <w:r>
              <w:rPr>
                <w:color w:val="000000"/>
                <w:sz w:val="22"/>
                <w:szCs w:val="22"/>
                <w:shd w:val="clear" w:color="auto" w:fill="FFFFFF"/>
              </w:rPr>
              <w:t>Алғыс</w:t>
            </w:r>
            <w:proofErr w:type="spellEnd"/>
            <w:r>
              <w:rPr>
                <w:color w:val="000000"/>
                <w:sz w:val="22"/>
                <w:szCs w:val="22"/>
                <w:shd w:val="clear" w:color="auto" w:fill="FFFFFF"/>
              </w:rPr>
              <w:t>».</w:t>
            </w:r>
          </w:p>
        </w:tc>
      </w:tr>
    </w:tbl>
    <w:p w:rsidR="009175C5" w:rsidRDefault="009175C5" w:rsidP="009175C5">
      <w:pPr>
        <w:jc w:val="center"/>
      </w:pPr>
    </w:p>
    <w:p w:rsidR="009175C5" w:rsidRDefault="009175C5" w:rsidP="009175C5">
      <w:pPr>
        <w:rPr>
          <w:lang w:val="kk-KZ"/>
        </w:rPr>
      </w:pPr>
    </w:p>
    <w:p w:rsidR="009175C5" w:rsidRDefault="009175C5" w:rsidP="009175C5">
      <w:pPr>
        <w:rPr>
          <w:lang w:val="kk-KZ"/>
        </w:rPr>
      </w:pPr>
    </w:p>
    <w:p w:rsidR="00BF14B8" w:rsidRDefault="009175C5" w:rsidP="009175C5">
      <w:pPr>
        <w:rPr>
          <w:b/>
          <w:lang w:val="kk-KZ"/>
        </w:rPr>
      </w:pPr>
      <w:r>
        <w:rPr>
          <w:b/>
          <w:lang w:val="kk-KZ"/>
        </w:rPr>
        <w:t>Проректор по НР и МС                                                  Б.Б. Уна</w:t>
      </w:r>
      <w:r>
        <w:rPr>
          <w:b/>
          <w:lang w:val="kk-KZ"/>
        </w:rPr>
        <w:t>йбаев</w:t>
      </w:r>
    </w:p>
    <w:p w:rsidR="009175C5" w:rsidRDefault="009175C5" w:rsidP="009175C5">
      <w:pPr>
        <w:rPr>
          <w:b/>
          <w:lang w:val="kk-KZ"/>
        </w:rPr>
      </w:pPr>
    </w:p>
    <w:p w:rsidR="009175C5" w:rsidRPr="009175C5" w:rsidRDefault="009175C5" w:rsidP="009175C5">
      <w:pPr>
        <w:ind w:firstLine="709"/>
        <w:jc w:val="center"/>
        <w:rPr>
          <w:b/>
          <w:color w:val="000000"/>
          <w:sz w:val="27"/>
          <w:szCs w:val="27"/>
          <w:lang w:val="en-US"/>
        </w:rPr>
      </w:pPr>
      <w:r w:rsidRPr="009175C5">
        <w:rPr>
          <w:b/>
          <w:color w:val="000000"/>
          <w:lang w:val="en-US"/>
        </w:rPr>
        <w:lastRenderedPageBreak/>
        <w:t>Information about the applicant for the academic title of Associate Professor (Associate Professor) in the specialty 08.00.00 - Economy</w:t>
      </w:r>
    </w:p>
    <w:p w:rsidR="009175C5" w:rsidRPr="009175C5" w:rsidRDefault="009175C5" w:rsidP="009175C5">
      <w:pPr>
        <w:jc w:val="center"/>
        <w:rPr>
          <w:color w:val="000000"/>
          <w:sz w:val="27"/>
          <w:szCs w:val="27"/>
          <w:lang w:val="en-US"/>
        </w:rPr>
      </w:pPr>
      <w:r w:rsidRPr="009175C5">
        <w:rPr>
          <w:color w:val="000000"/>
          <w:lang w:val="en-US"/>
        </w:rPr>
        <w:t> </w:t>
      </w:r>
    </w:p>
    <w:tbl>
      <w:tblPr>
        <w:tblW w:w="9606" w:type="dxa"/>
        <w:tblCellMar>
          <w:left w:w="0" w:type="dxa"/>
          <w:right w:w="0" w:type="dxa"/>
        </w:tblCellMar>
        <w:tblLook w:val="04A0" w:firstRow="1" w:lastRow="0" w:firstColumn="1" w:lastColumn="0" w:noHBand="0" w:noVBand="1"/>
      </w:tblPr>
      <w:tblGrid>
        <w:gridCol w:w="497"/>
        <w:gridCol w:w="2414"/>
        <w:gridCol w:w="6695"/>
      </w:tblGrid>
      <w:tr w:rsid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jc w:val="center"/>
              <w:rPr>
                <w:sz w:val="21"/>
                <w:szCs w:val="21"/>
                <w:lang w:eastAsia="en-US"/>
              </w:rPr>
            </w:pPr>
            <w:r w:rsidRPr="009175C5">
              <w:rPr>
                <w:sz w:val="21"/>
                <w:szCs w:val="21"/>
                <w:lang w:val="en-US"/>
              </w:rPr>
              <w:t> </w:t>
            </w:r>
            <w:r>
              <w:rPr>
                <w:sz w:val="21"/>
                <w:szCs w:val="21"/>
              </w:rPr>
              <w:t>1</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jc w:val="center"/>
              <w:rPr>
                <w:sz w:val="21"/>
                <w:szCs w:val="21"/>
                <w:lang w:val="en-US" w:eastAsia="en-US"/>
              </w:rPr>
            </w:pPr>
            <w:r w:rsidRPr="009175C5">
              <w:rPr>
                <w:sz w:val="21"/>
                <w:szCs w:val="21"/>
                <w:lang w:val="en-US"/>
              </w:rPr>
              <w:t>Surname, name, patronymic (if any)</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jc w:val="center"/>
              <w:rPr>
                <w:sz w:val="21"/>
                <w:szCs w:val="21"/>
                <w:lang w:val="en-US" w:eastAsia="en-US"/>
              </w:rPr>
            </w:pPr>
            <w:proofErr w:type="spellStart"/>
            <w:r>
              <w:rPr>
                <w:sz w:val="21"/>
                <w:szCs w:val="21"/>
              </w:rPr>
              <w:t>Dinara</w:t>
            </w:r>
            <w:proofErr w:type="spellEnd"/>
            <w:r>
              <w:rPr>
                <w:sz w:val="21"/>
                <w:szCs w:val="21"/>
              </w:rPr>
              <w:t xml:space="preserve"> </w:t>
            </w:r>
            <w:proofErr w:type="spellStart"/>
            <w:r>
              <w:rPr>
                <w:sz w:val="21"/>
                <w:szCs w:val="21"/>
              </w:rPr>
              <w:t>Amerzhanova</w:t>
            </w:r>
            <w:proofErr w:type="spellEnd"/>
            <w:r>
              <w:rPr>
                <w:sz w:val="21"/>
                <w:szCs w:val="21"/>
              </w:rPr>
              <w:t xml:space="preserve"> </w:t>
            </w:r>
            <w:proofErr w:type="spellStart"/>
            <w:r>
              <w:rPr>
                <w:sz w:val="21"/>
                <w:szCs w:val="21"/>
              </w:rPr>
              <w:t>Amerzhanovna</w:t>
            </w:r>
            <w:proofErr w:type="spellEnd"/>
          </w:p>
        </w:tc>
      </w:tr>
      <w:tr w:rsidR="009175C5" w:rsidRPr="009175C5" w:rsidTr="009175C5">
        <w:trPr>
          <w:trHeight w:val="2007"/>
        </w:trPr>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jc w:val="center"/>
              <w:rPr>
                <w:sz w:val="21"/>
                <w:szCs w:val="21"/>
                <w:lang w:eastAsia="en-US"/>
              </w:rPr>
            </w:pPr>
            <w:r>
              <w:rPr>
                <w:sz w:val="21"/>
                <w:szCs w:val="21"/>
              </w:rPr>
              <w:t> 2</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r w:rsidRPr="009175C5">
              <w:rPr>
                <w:sz w:val="21"/>
                <w:szCs w:val="21"/>
                <w:lang w:val="en-US"/>
              </w:rPr>
              <w:t>Academic degree, date of Ph.D. award</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rPr>
                <w:sz w:val="21"/>
                <w:szCs w:val="21"/>
                <w:lang w:val="en-US" w:eastAsia="en-US"/>
              </w:rPr>
            </w:pPr>
          </w:p>
          <w:p w:rsidR="009175C5" w:rsidRPr="009175C5" w:rsidRDefault="009175C5">
            <w:pPr>
              <w:rPr>
                <w:sz w:val="21"/>
                <w:szCs w:val="21"/>
                <w:lang w:val="en-US"/>
              </w:rPr>
            </w:pPr>
            <w:r w:rsidRPr="009175C5">
              <w:rPr>
                <w:sz w:val="21"/>
                <w:szCs w:val="21"/>
                <w:lang w:val="en-US"/>
              </w:rPr>
              <w:t>Candidate of Economic Science - 26.10.2017 r Protocol № 8k-1/14 (HAC of Republic of Kyrgyzstan ) </w:t>
            </w:r>
            <w:r>
              <w:rPr>
                <w:sz w:val="21"/>
                <w:szCs w:val="21"/>
              </w:rPr>
              <w:t>ИКД</w:t>
            </w:r>
            <w:r w:rsidRPr="009175C5">
              <w:rPr>
                <w:sz w:val="21"/>
                <w:szCs w:val="21"/>
                <w:lang w:val="en-US"/>
              </w:rPr>
              <w:t xml:space="preserve"> № 001970</w:t>
            </w:r>
          </w:p>
          <w:p w:rsidR="009175C5" w:rsidRPr="009175C5" w:rsidRDefault="009175C5">
            <w:pPr>
              <w:rPr>
                <w:sz w:val="21"/>
                <w:szCs w:val="21"/>
                <w:lang w:val="en-US"/>
              </w:rPr>
            </w:pPr>
            <w:r w:rsidRPr="009175C5">
              <w:rPr>
                <w:sz w:val="21"/>
                <w:szCs w:val="21"/>
                <w:lang w:val="en-US"/>
              </w:rPr>
              <w:t>(date of thesis defense March 24, 2017)</w:t>
            </w:r>
          </w:p>
          <w:p w:rsidR="009175C5" w:rsidRPr="009175C5" w:rsidRDefault="009175C5">
            <w:pPr>
              <w:rPr>
                <w:sz w:val="21"/>
                <w:szCs w:val="21"/>
                <w:lang w:val="en-US"/>
              </w:rPr>
            </w:pPr>
          </w:p>
          <w:p w:rsidR="009175C5" w:rsidRPr="009175C5" w:rsidRDefault="009175C5">
            <w:pPr>
              <w:rPr>
                <w:sz w:val="21"/>
                <w:szCs w:val="21"/>
                <w:lang w:val="en-US"/>
              </w:rPr>
            </w:pPr>
            <w:r w:rsidRPr="009175C5">
              <w:rPr>
                <w:sz w:val="21"/>
                <w:szCs w:val="21"/>
                <w:lang w:val="en-US"/>
              </w:rPr>
              <w:t>Doctor PhD in specialty 6D050900 - Finance. </w:t>
            </w:r>
            <w:r>
              <w:rPr>
                <w:sz w:val="21"/>
                <w:szCs w:val="21"/>
              </w:rPr>
              <w:t>ҒД</w:t>
            </w:r>
            <w:r w:rsidRPr="009175C5">
              <w:rPr>
                <w:sz w:val="21"/>
                <w:szCs w:val="21"/>
                <w:lang w:val="en-US"/>
              </w:rPr>
              <w:t> No. 0002301</w:t>
            </w:r>
          </w:p>
          <w:p w:rsidR="009175C5" w:rsidRDefault="009175C5">
            <w:pPr>
              <w:rPr>
                <w:sz w:val="21"/>
                <w:szCs w:val="21"/>
                <w:lang w:val="en-US" w:eastAsia="en-US"/>
              </w:rPr>
            </w:pPr>
            <w:r w:rsidRPr="009175C5">
              <w:rPr>
                <w:sz w:val="21"/>
                <w:szCs w:val="21"/>
                <w:lang w:val="en-US"/>
              </w:rPr>
              <w:t>Order of Committee for control of Education and Science № 503 from 20</w:t>
            </w:r>
            <w:r w:rsidRPr="009175C5">
              <w:rPr>
                <w:sz w:val="21"/>
                <w:szCs w:val="21"/>
                <w:vertAlign w:val="superscript"/>
                <w:lang w:val="en-US"/>
              </w:rPr>
              <w:t>th</w:t>
            </w:r>
            <w:r w:rsidRPr="009175C5">
              <w:rPr>
                <w:sz w:val="21"/>
                <w:szCs w:val="21"/>
                <w:lang w:val="en-US"/>
              </w:rPr>
              <w:t xml:space="preserve"> of March, 2018</w:t>
            </w:r>
          </w:p>
        </w:tc>
      </w:tr>
      <w:tr w:rsid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jc w:val="center"/>
              <w:rPr>
                <w:sz w:val="21"/>
                <w:szCs w:val="21"/>
                <w:lang w:eastAsia="en-US"/>
              </w:rPr>
            </w:pPr>
            <w:r w:rsidRPr="009175C5">
              <w:rPr>
                <w:sz w:val="21"/>
                <w:szCs w:val="21"/>
                <w:lang w:val="en-US"/>
              </w:rPr>
              <w:t> </w:t>
            </w:r>
            <w:r>
              <w:rPr>
                <w:sz w:val="21"/>
                <w:szCs w:val="21"/>
              </w:rPr>
              <w:t>3</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proofErr w:type="spellStart"/>
            <w:r>
              <w:rPr>
                <w:sz w:val="21"/>
                <w:szCs w:val="21"/>
              </w:rPr>
              <w:t>Academic</w:t>
            </w:r>
            <w:proofErr w:type="spellEnd"/>
            <w:r>
              <w:rPr>
                <w:sz w:val="21"/>
                <w:szCs w:val="21"/>
              </w:rPr>
              <w:t xml:space="preserve"> </w:t>
            </w:r>
            <w:proofErr w:type="spellStart"/>
            <w:r>
              <w:rPr>
                <w:sz w:val="21"/>
                <w:szCs w:val="21"/>
              </w:rPr>
              <w:t>title</w:t>
            </w:r>
            <w:proofErr w:type="spellEnd"/>
            <w:r>
              <w:rPr>
                <w:sz w:val="21"/>
                <w:szCs w:val="21"/>
              </w:rPr>
              <w:t xml:space="preserve">, </w:t>
            </w:r>
            <w:proofErr w:type="spellStart"/>
            <w:r>
              <w:rPr>
                <w:sz w:val="21"/>
                <w:szCs w:val="21"/>
              </w:rPr>
              <w:t>date</w:t>
            </w:r>
            <w:proofErr w:type="spellEnd"/>
            <w:r>
              <w:rPr>
                <w:sz w:val="21"/>
                <w:szCs w:val="21"/>
              </w:rPr>
              <w:t xml:space="preserve"> </w:t>
            </w:r>
            <w:proofErr w:type="spellStart"/>
            <w:r>
              <w:rPr>
                <w:sz w:val="21"/>
                <w:szCs w:val="21"/>
              </w:rPr>
              <w:t>awarded</w:t>
            </w:r>
            <w:proofErr w:type="spellEnd"/>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rPr>
                <w:sz w:val="21"/>
                <w:szCs w:val="21"/>
                <w:lang w:val="en-US" w:eastAsia="en-US"/>
              </w:rPr>
            </w:pPr>
            <w:r>
              <w:rPr>
                <w:sz w:val="21"/>
                <w:szCs w:val="21"/>
              </w:rPr>
              <w:t> </w:t>
            </w:r>
          </w:p>
        </w:tc>
      </w:tr>
      <w:tr w:rsidR="009175C5" w:rsidRP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jc w:val="center"/>
              <w:rPr>
                <w:sz w:val="21"/>
                <w:szCs w:val="21"/>
                <w:lang w:val="en-US" w:eastAsia="en-US"/>
              </w:rPr>
            </w:pPr>
            <w:r>
              <w:rPr>
                <w:sz w:val="21"/>
                <w:szCs w:val="21"/>
              </w:rPr>
              <w:t xml:space="preserve"> 4 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r w:rsidRPr="009175C5">
              <w:rPr>
                <w:sz w:val="21"/>
                <w:szCs w:val="21"/>
                <w:lang w:val="en-US"/>
              </w:rPr>
              <w:t>Title of honor, date of award</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jc w:val="center"/>
              <w:rPr>
                <w:sz w:val="21"/>
                <w:szCs w:val="21"/>
                <w:lang w:val="en-US" w:eastAsia="en-US"/>
              </w:rPr>
            </w:pPr>
            <w:r w:rsidRPr="009175C5">
              <w:rPr>
                <w:sz w:val="21"/>
                <w:szCs w:val="21"/>
                <w:lang w:val="en-US"/>
              </w:rPr>
              <w:t> </w:t>
            </w:r>
          </w:p>
        </w:tc>
      </w:tr>
      <w:tr w:rsid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jc w:val="center"/>
              <w:rPr>
                <w:sz w:val="21"/>
                <w:szCs w:val="21"/>
                <w:lang w:val="en-US" w:eastAsia="en-US"/>
              </w:rPr>
            </w:pPr>
            <w:r w:rsidRPr="009175C5">
              <w:rPr>
                <w:sz w:val="21"/>
                <w:szCs w:val="21"/>
                <w:lang w:val="en-US"/>
              </w:rPr>
              <w:t> </w:t>
            </w:r>
          </w:p>
          <w:p w:rsidR="009175C5" w:rsidRPr="009175C5" w:rsidRDefault="009175C5">
            <w:pPr>
              <w:jc w:val="center"/>
              <w:rPr>
                <w:sz w:val="21"/>
                <w:szCs w:val="21"/>
                <w:lang w:val="en-US"/>
              </w:rPr>
            </w:pPr>
          </w:p>
          <w:p w:rsidR="009175C5" w:rsidRPr="009175C5" w:rsidRDefault="009175C5">
            <w:pPr>
              <w:jc w:val="center"/>
              <w:rPr>
                <w:sz w:val="21"/>
                <w:szCs w:val="21"/>
                <w:lang w:val="en-US"/>
              </w:rPr>
            </w:pPr>
          </w:p>
          <w:p w:rsidR="009175C5" w:rsidRDefault="009175C5">
            <w:pPr>
              <w:jc w:val="center"/>
              <w:rPr>
                <w:sz w:val="21"/>
                <w:szCs w:val="21"/>
                <w:lang w:eastAsia="en-US"/>
              </w:rPr>
            </w:pPr>
            <w:r>
              <w:rPr>
                <w:sz w:val="21"/>
                <w:szCs w:val="21"/>
              </w:rPr>
              <w:t>5</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r w:rsidRPr="009175C5">
              <w:rPr>
                <w:sz w:val="21"/>
                <w:szCs w:val="21"/>
                <w:lang w:val="en-US"/>
              </w:rPr>
              <w:t>Position (date and number of the appointment order)</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rsidP="009175C5">
            <w:pPr>
              <w:widowControl/>
              <w:numPr>
                <w:ilvl w:val="0"/>
                <w:numId w:val="16"/>
              </w:numPr>
              <w:autoSpaceDE/>
              <w:autoSpaceDN/>
              <w:adjustRightInd/>
              <w:ind w:left="-108" w:firstLine="425"/>
              <w:rPr>
                <w:sz w:val="21"/>
                <w:szCs w:val="21"/>
                <w:lang w:val="en-US" w:eastAsia="en-US"/>
              </w:rPr>
            </w:pPr>
            <w:r w:rsidRPr="009175C5">
              <w:rPr>
                <w:sz w:val="21"/>
                <w:szCs w:val="21"/>
                <w:lang w:val="en-US"/>
              </w:rPr>
              <w:t>23.02.2012 Order No. 1-05/20k Associate Professor of the Department of Economics and Management;        </w:t>
            </w:r>
          </w:p>
          <w:p w:rsidR="009175C5" w:rsidRPr="009175C5" w:rsidRDefault="009175C5" w:rsidP="009175C5">
            <w:pPr>
              <w:widowControl/>
              <w:numPr>
                <w:ilvl w:val="0"/>
                <w:numId w:val="16"/>
              </w:numPr>
              <w:autoSpaceDE/>
              <w:autoSpaceDN/>
              <w:adjustRightInd/>
              <w:ind w:left="-108" w:firstLine="425"/>
              <w:rPr>
                <w:sz w:val="21"/>
                <w:szCs w:val="21"/>
                <w:lang w:val="en-US"/>
              </w:rPr>
            </w:pPr>
            <w:r w:rsidRPr="009175C5">
              <w:rPr>
                <w:sz w:val="21"/>
                <w:szCs w:val="21"/>
                <w:lang w:val="en-US"/>
              </w:rPr>
              <w:t>01.02.2018 Order No. 1-05/2k Head of the Department of Economics and Management;        </w:t>
            </w:r>
          </w:p>
          <w:p w:rsidR="009175C5" w:rsidRPr="009175C5" w:rsidRDefault="009175C5" w:rsidP="009175C5">
            <w:pPr>
              <w:widowControl/>
              <w:numPr>
                <w:ilvl w:val="0"/>
                <w:numId w:val="16"/>
              </w:numPr>
              <w:autoSpaceDE/>
              <w:autoSpaceDN/>
              <w:adjustRightInd/>
              <w:ind w:left="-108" w:firstLine="425"/>
              <w:rPr>
                <w:sz w:val="21"/>
                <w:szCs w:val="21"/>
                <w:lang w:val="en-US"/>
              </w:rPr>
            </w:pPr>
            <w:r w:rsidRPr="009175C5">
              <w:rPr>
                <w:sz w:val="21"/>
                <w:szCs w:val="21"/>
                <w:lang w:val="en-US"/>
              </w:rPr>
              <w:t>09/01/2019 Order No. 1-05/18k - head of the Department of Internal Quality Assurance in Education;      </w:t>
            </w:r>
          </w:p>
          <w:p w:rsidR="009175C5" w:rsidRDefault="009175C5" w:rsidP="009175C5">
            <w:pPr>
              <w:widowControl/>
              <w:numPr>
                <w:ilvl w:val="0"/>
                <w:numId w:val="16"/>
              </w:numPr>
              <w:autoSpaceDE/>
              <w:autoSpaceDN/>
              <w:adjustRightInd/>
              <w:ind w:left="-108" w:firstLine="425"/>
              <w:rPr>
                <w:sz w:val="21"/>
                <w:szCs w:val="21"/>
                <w:lang w:val="en-US" w:eastAsia="en-US"/>
              </w:rPr>
            </w:pPr>
            <w:r w:rsidRPr="009175C5">
              <w:rPr>
                <w:sz w:val="21"/>
                <w:szCs w:val="21"/>
                <w:lang w:val="en-US"/>
              </w:rPr>
              <w:t>Vice-rector for educational and methodical work from 26</w:t>
            </w:r>
            <w:r w:rsidRPr="009175C5">
              <w:rPr>
                <w:sz w:val="21"/>
                <w:szCs w:val="21"/>
                <w:vertAlign w:val="superscript"/>
                <w:lang w:val="en-US"/>
              </w:rPr>
              <w:t>th</w:t>
            </w:r>
            <w:r w:rsidRPr="009175C5">
              <w:rPr>
                <w:sz w:val="21"/>
                <w:szCs w:val="21"/>
                <w:lang w:val="en-US"/>
              </w:rPr>
              <w:t xml:space="preserve"> of September 2019. </w:t>
            </w:r>
            <w:proofErr w:type="spellStart"/>
            <w:r>
              <w:rPr>
                <w:sz w:val="21"/>
                <w:szCs w:val="21"/>
              </w:rPr>
              <w:t>Order</w:t>
            </w:r>
            <w:proofErr w:type="spellEnd"/>
            <w:r>
              <w:rPr>
                <w:sz w:val="21"/>
                <w:szCs w:val="21"/>
              </w:rPr>
              <w:t xml:space="preserve"> </w:t>
            </w:r>
            <w:proofErr w:type="spellStart"/>
            <w:r>
              <w:rPr>
                <w:sz w:val="21"/>
                <w:szCs w:val="21"/>
              </w:rPr>
              <w:t>No</w:t>
            </w:r>
            <w:proofErr w:type="spellEnd"/>
            <w:r>
              <w:rPr>
                <w:sz w:val="21"/>
                <w:szCs w:val="21"/>
              </w:rPr>
              <w:t>. 1-3/331        </w:t>
            </w:r>
          </w:p>
        </w:tc>
      </w:tr>
      <w:tr w:rsidR="009175C5" w:rsidRP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jc w:val="center"/>
              <w:rPr>
                <w:sz w:val="21"/>
                <w:szCs w:val="21"/>
                <w:lang w:eastAsia="en-US"/>
              </w:rPr>
            </w:pPr>
            <w:r>
              <w:rPr>
                <w:sz w:val="21"/>
                <w:szCs w:val="21"/>
              </w:rPr>
              <w:t> </w:t>
            </w:r>
          </w:p>
          <w:p w:rsidR="009175C5" w:rsidRDefault="009175C5">
            <w:pPr>
              <w:jc w:val="center"/>
              <w:rPr>
                <w:sz w:val="21"/>
                <w:szCs w:val="21"/>
                <w:lang w:eastAsia="en-US"/>
              </w:rPr>
            </w:pPr>
            <w:r>
              <w:rPr>
                <w:sz w:val="21"/>
                <w:szCs w:val="21"/>
              </w:rPr>
              <w:t>6</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r w:rsidRPr="009175C5">
              <w:rPr>
                <w:sz w:val="21"/>
                <w:szCs w:val="21"/>
                <w:lang w:val="en-US"/>
              </w:rPr>
              <w:t>Experience in scientific, scientific-pedagogical activities</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jc w:val="center"/>
              <w:rPr>
                <w:sz w:val="21"/>
                <w:szCs w:val="21"/>
                <w:lang w:val="en-US" w:eastAsia="en-US"/>
              </w:rPr>
            </w:pPr>
            <w:r w:rsidRPr="009175C5">
              <w:rPr>
                <w:b/>
                <w:sz w:val="21"/>
                <w:szCs w:val="21"/>
                <w:u w:val="single"/>
                <w:lang w:val="en-US"/>
              </w:rPr>
              <w:t>19</w:t>
            </w:r>
            <w:r w:rsidRPr="009175C5">
              <w:rPr>
                <w:sz w:val="21"/>
                <w:szCs w:val="21"/>
                <w:lang w:val="en-US"/>
              </w:rPr>
              <w:t xml:space="preserve"> years, including </w:t>
            </w:r>
            <w:r w:rsidRPr="009175C5">
              <w:rPr>
                <w:b/>
                <w:sz w:val="21"/>
                <w:szCs w:val="21"/>
                <w:u w:val="single"/>
                <w:lang w:val="en-US"/>
              </w:rPr>
              <w:t>8</w:t>
            </w:r>
            <w:r w:rsidRPr="009175C5">
              <w:rPr>
                <w:sz w:val="21"/>
                <w:szCs w:val="21"/>
                <w:lang w:val="en-US"/>
              </w:rPr>
              <w:t xml:space="preserve"> years in the position of associate professor</w:t>
            </w:r>
          </w:p>
        </w:tc>
      </w:tr>
      <w:tr w:rsid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jc w:val="center"/>
              <w:rPr>
                <w:sz w:val="21"/>
                <w:szCs w:val="21"/>
                <w:lang w:val="en-US" w:eastAsia="en-US"/>
              </w:rPr>
            </w:pPr>
          </w:p>
          <w:p w:rsidR="009175C5" w:rsidRPr="009175C5" w:rsidRDefault="009175C5">
            <w:pPr>
              <w:jc w:val="center"/>
              <w:rPr>
                <w:sz w:val="21"/>
                <w:szCs w:val="21"/>
                <w:lang w:val="en-US"/>
              </w:rPr>
            </w:pPr>
          </w:p>
          <w:p w:rsidR="009175C5" w:rsidRDefault="009175C5">
            <w:pPr>
              <w:jc w:val="center"/>
              <w:rPr>
                <w:sz w:val="21"/>
                <w:szCs w:val="21"/>
                <w:lang w:val="en-US" w:eastAsia="en-US"/>
              </w:rPr>
            </w:pPr>
            <w:r>
              <w:rPr>
                <w:sz w:val="21"/>
                <w:szCs w:val="21"/>
              </w:rPr>
              <w:t>7 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r w:rsidRPr="009175C5">
              <w:rPr>
                <w:sz w:val="21"/>
                <w:szCs w:val="21"/>
                <w:lang w:val="en-US"/>
              </w:rPr>
              <w:t>The number of scientific articles after the defense of the dissertation / obtaining the academic title of associate professor (associate professor)</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ind w:firstLine="454"/>
              <w:rPr>
                <w:sz w:val="21"/>
                <w:szCs w:val="21"/>
                <w:lang w:val="en-US" w:eastAsia="en-US"/>
              </w:rPr>
            </w:pPr>
            <w:r w:rsidRPr="009175C5">
              <w:rPr>
                <w:sz w:val="21"/>
                <w:szCs w:val="21"/>
                <w:lang w:val="en-US"/>
              </w:rPr>
              <w:t xml:space="preserve">In total </w:t>
            </w:r>
            <w:r w:rsidRPr="009175C5">
              <w:rPr>
                <w:b/>
                <w:sz w:val="21"/>
                <w:szCs w:val="21"/>
                <w:u w:val="single"/>
                <w:lang w:val="en-US"/>
              </w:rPr>
              <w:t>21</w:t>
            </w:r>
            <w:r w:rsidRPr="009175C5">
              <w:rPr>
                <w:sz w:val="21"/>
                <w:szCs w:val="21"/>
                <w:lang w:val="en-US"/>
              </w:rPr>
              <w:t xml:space="preserve"> articles.</w:t>
            </w:r>
          </w:p>
          <w:p w:rsidR="009175C5" w:rsidRPr="009175C5" w:rsidRDefault="009175C5">
            <w:pPr>
              <w:ind w:firstLine="454"/>
              <w:rPr>
                <w:sz w:val="21"/>
                <w:szCs w:val="21"/>
                <w:lang w:val="en-US"/>
              </w:rPr>
            </w:pPr>
            <w:r w:rsidRPr="009175C5">
              <w:rPr>
                <w:b/>
                <w:sz w:val="21"/>
                <w:szCs w:val="21"/>
                <w:u w:val="single"/>
                <w:lang w:val="en-US"/>
              </w:rPr>
              <w:t>13</w:t>
            </w:r>
            <w:r w:rsidRPr="009175C5">
              <w:rPr>
                <w:sz w:val="21"/>
                <w:szCs w:val="21"/>
                <w:u w:val="single"/>
                <w:lang w:val="en-US"/>
              </w:rPr>
              <w:t xml:space="preserve"> </w:t>
            </w:r>
            <w:r w:rsidRPr="009175C5">
              <w:rPr>
                <w:sz w:val="21"/>
                <w:szCs w:val="21"/>
                <w:lang w:val="en-US"/>
              </w:rPr>
              <w:t>scientific works in editions recommended by the notified body.</w:t>
            </w:r>
          </w:p>
          <w:p w:rsidR="009175C5" w:rsidRPr="009175C5" w:rsidRDefault="009175C5">
            <w:pPr>
              <w:ind w:firstLine="454"/>
              <w:rPr>
                <w:sz w:val="21"/>
                <w:szCs w:val="21"/>
                <w:lang w:val="en-US"/>
              </w:rPr>
            </w:pPr>
            <w:r w:rsidRPr="009175C5">
              <w:rPr>
                <w:b/>
                <w:sz w:val="21"/>
                <w:szCs w:val="21"/>
                <w:u w:val="single"/>
                <w:lang w:val="en-US"/>
              </w:rPr>
              <w:t>2</w:t>
            </w:r>
            <w:r w:rsidRPr="009175C5">
              <w:rPr>
                <w:sz w:val="21"/>
                <w:szCs w:val="21"/>
                <w:lang w:val="en-US"/>
              </w:rPr>
              <w:t xml:space="preserve"> in scientific journals included in the </w:t>
            </w:r>
            <w:proofErr w:type="spellStart"/>
            <w:r w:rsidRPr="009175C5">
              <w:rPr>
                <w:sz w:val="21"/>
                <w:szCs w:val="21"/>
                <w:lang w:val="en-US"/>
              </w:rPr>
              <w:t>Clarivate</w:t>
            </w:r>
            <w:proofErr w:type="spellEnd"/>
            <w:r w:rsidRPr="009175C5">
              <w:rPr>
                <w:sz w:val="21"/>
                <w:szCs w:val="21"/>
                <w:lang w:val="en-US"/>
              </w:rPr>
              <w:t xml:space="preserve"> Analytics databases (Web of Science Core Collection, </w:t>
            </w:r>
            <w:proofErr w:type="spellStart"/>
            <w:r w:rsidRPr="009175C5">
              <w:rPr>
                <w:sz w:val="21"/>
                <w:szCs w:val="21"/>
                <w:lang w:val="en-US"/>
              </w:rPr>
              <w:t>Clarivate</w:t>
            </w:r>
            <w:proofErr w:type="spellEnd"/>
            <w:r w:rsidRPr="009175C5">
              <w:rPr>
                <w:sz w:val="21"/>
                <w:szCs w:val="21"/>
                <w:lang w:val="en-US"/>
              </w:rPr>
              <w:t xml:space="preserve"> Analytics,</w:t>
            </w:r>
            <w:r w:rsidRPr="009175C5">
              <w:rPr>
                <w:b/>
                <w:sz w:val="21"/>
                <w:szCs w:val="21"/>
                <w:lang w:val="en-US"/>
              </w:rPr>
              <w:t xml:space="preserve"> </w:t>
            </w:r>
            <w:r w:rsidRPr="009175C5">
              <w:rPr>
                <w:sz w:val="21"/>
                <w:szCs w:val="21"/>
                <w:lang w:val="en-US"/>
              </w:rPr>
              <w:t>articles /(</w:t>
            </w:r>
            <w:hyperlink r:id="rId12" w:history="1">
              <w:r w:rsidRPr="009175C5">
                <w:rPr>
                  <w:rStyle w:val="a3"/>
                  <w:i/>
                  <w:lang w:val="en-US"/>
                </w:rPr>
                <w:t>https://www.webofscience.com/wos/author/record/GXF-5062-2022</w:t>
              </w:r>
            </w:hyperlink>
            <w:r w:rsidRPr="009175C5">
              <w:rPr>
                <w:i/>
                <w:u w:val="single"/>
                <w:lang w:val="en-US"/>
              </w:rPr>
              <w:t>)</w:t>
            </w:r>
          </w:p>
          <w:p w:rsidR="009175C5" w:rsidRPr="009175C5" w:rsidRDefault="009175C5">
            <w:pPr>
              <w:ind w:firstLine="454"/>
              <w:rPr>
                <w:sz w:val="21"/>
                <w:szCs w:val="21"/>
                <w:lang w:val="en-US"/>
              </w:rPr>
            </w:pPr>
            <w:r w:rsidRPr="009175C5">
              <w:rPr>
                <w:b/>
                <w:sz w:val="21"/>
                <w:szCs w:val="21"/>
                <w:u w:val="single"/>
                <w:lang w:val="en-US"/>
              </w:rPr>
              <w:t>2</w:t>
            </w:r>
            <w:r w:rsidRPr="009175C5">
              <w:rPr>
                <w:sz w:val="21"/>
                <w:szCs w:val="21"/>
                <w:lang w:val="en-US"/>
              </w:rPr>
              <w:t xml:space="preserve"> - in Scopus or JSTOR.)/(</w:t>
            </w:r>
            <w:r w:rsidRPr="009175C5">
              <w:rPr>
                <w:i/>
                <w:lang w:val="en-US"/>
              </w:rPr>
              <w:t xml:space="preserve"> </w:t>
            </w:r>
            <w:hyperlink r:id="rId13" w:history="1">
              <w:r w:rsidRPr="009175C5">
                <w:rPr>
                  <w:rStyle w:val="a3"/>
                  <w:i/>
                  <w:lang w:val="en-US"/>
                </w:rPr>
                <w:t>https://www.scopus.com/authid/detail.uri?authorId=56499382600</w:t>
              </w:r>
            </w:hyperlink>
            <w:r w:rsidRPr="009175C5">
              <w:rPr>
                <w:sz w:val="21"/>
                <w:szCs w:val="21"/>
                <w:lang w:val="en-US"/>
              </w:rPr>
              <w:t>)</w:t>
            </w:r>
          </w:p>
          <w:p w:rsidR="009175C5" w:rsidRPr="009175C5" w:rsidRDefault="009175C5">
            <w:pPr>
              <w:ind w:firstLine="454"/>
              <w:rPr>
                <w:sz w:val="21"/>
                <w:szCs w:val="21"/>
                <w:lang w:val="en-US"/>
              </w:rPr>
            </w:pPr>
            <w:r w:rsidRPr="009175C5">
              <w:rPr>
                <w:b/>
                <w:sz w:val="21"/>
                <w:szCs w:val="21"/>
                <w:u w:val="single"/>
                <w:lang w:val="en-US"/>
              </w:rPr>
              <w:t>6</w:t>
            </w:r>
            <w:r w:rsidRPr="009175C5">
              <w:rPr>
                <w:sz w:val="21"/>
                <w:szCs w:val="21"/>
                <w:lang w:val="en-US"/>
              </w:rPr>
              <w:t xml:space="preserve"> in publications recommended by the Higher Attestation Commission of the Russian Federation and / or included in the RSCI database</w:t>
            </w:r>
          </w:p>
          <w:p w:rsidR="009175C5" w:rsidRDefault="009175C5">
            <w:pPr>
              <w:ind w:firstLine="454"/>
              <w:rPr>
                <w:sz w:val="21"/>
                <w:szCs w:val="21"/>
                <w:lang w:val="en-US" w:eastAsia="en-US"/>
              </w:rPr>
            </w:pPr>
            <w:r>
              <w:rPr>
                <w:b/>
                <w:sz w:val="21"/>
                <w:szCs w:val="21"/>
                <w:u w:val="single"/>
              </w:rPr>
              <w:t>3</w:t>
            </w:r>
            <w:r>
              <w:rPr>
                <w:sz w:val="21"/>
                <w:szCs w:val="21"/>
              </w:rPr>
              <w:t xml:space="preserve"> </w:t>
            </w:r>
            <w:proofErr w:type="spellStart"/>
            <w:r>
              <w:rPr>
                <w:sz w:val="21"/>
                <w:szCs w:val="21"/>
              </w:rPr>
              <w:t>creative</w:t>
            </w:r>
            <w:proofErr w:type="spellEnd"/>
            <w:r>
              <w:rPr>
                <w:sz w:val="21"/>
                <w:szCs w:val="21"/>
              </w:rPr>
              <w:t xml:space="preserve"> </w:t>
            </w:r>
            <w:proofErr w:type="spellStart"/>
            <w:r>
              <w:rPr>
                <w:sz w:val="21"/>
                <w:szCs w:val="21"/>
              </w:rPr>
              <w:t>works</w:t>
            </w:r>
            <w:proofErr w:type="spellEnd"/>
            <w:r>
              <w:rPr>
                <w:sz w:val="21"/>
                <w:szCs w:val="21"/>
              </w:rPr>
              <w:t xml:space="preserve"> </w:t>
            </w:r>
          </w:p>
        </w:tc>
      </w:tr>
      <w:tr w:rsid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jc w:val="center"/>
              <w:rPr>
                <w:sz w:val="21"/>
                <w:szCs w:val="21"/>
                <w:lang w:eastAsia="en-US"/>
              </w:rPr>
            </w:pP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lang w:val="en-US" w:eastAsia="en-US"/>
              </w:rPr>
            </w:pPr>
            <w:r>
              <w:rPr>
                <w:sz w:val="21"/>
                <w:szCs w:val="21"/>
              </w:rPr>
              <w:t>8 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r w:rsidRPr="009175C5">
              <w:rPr>
                <w:sz w:val="21"/>
                <w:szCs w:val="21"/>
                <w:lang w:val="en-US"/>
              </w:rPr>
              <w:t>Number of monographs, textbooks, educational (educational and methodological) manuals published over the past 5 years</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ind w:firstLine="317"/>
              <w:rPr>
                <w:i/>
                <w:iCs/>
                <w:sz w:val="21"/>
                <w:szCs w:val="21"/>
                <w:lang w:val="en-US" w:eastAsia="en-US"/>
              </w:rPr>
            </w:pPr>
            <w:r>
              <w:rPr>
                <w:i/>
                <w:iCs/>
                <w:sz w:val="21"/>
                <w:szCs w:val="21"/>
              </w:rPr>
              <w:t xml:space="preserve">1 </w:t>
            </w:r>
            <w:proofErr w:type="spellStart"/>
            <w:r>
              <w:rPr>
                <w:i/>
                <w:iCs/>
                <w:sz w:val="21"/>
                <w:szCs w:val="21"/>
              </w:rPr>
              <w:t>educational</w:t>
            </w:r>
            <w:proofErr w:type="spellEnd"/>
            <w:r>
              <w:rPr>
                <w:i/>
                <w:iCs/>
                <w:sz w:val="21"/>
                <w:szCs w:val="21"/>
              </w:rPr>
              <w:t xml:space="preserve"> </w:t>
            </w:r>
            <w:proofErr w:type="spellStart"/>
            <w:r>
              <w:rPr>
                <w:i/>
                <w:iCs/>
                <w:sz w:val="21"/>
                <w:szCs w:val="21"/>
              </w:rPr>
              <w:t>manual</w:t>
            </w:r>
            <w:proofErr w:type="spellEnd"/>
            <w:r>
              <w:rPr>
                <w:i/>
                <w:iCs/>
                <w:sz w:val="21"/>
                <w:szCs w:val="21"/>
              </w:rPr>
              <w:t xml:space="preserve"> </w:t>
            </w:r>
            <w:proofErr w:type="spellStart"/>
            <w:r>
              <w:rPr>
                <w:i/>
                <w:iCs/>
                <w:sz w:val="21"/>
                <w:szCs w:val="21"/>
              </w:rPr>
              <w:t>single-handedly</w:t>
            </w:r>
            <w:proofErr w:type="spellEnd"/>
            <w:r>
              <w:rPr>
                <w:i/>
                <w:iCs/>
                <w:sz w:val="21"/>
                <w:szCs w:val="21"/>
              </w:rPr>
              <w:t xml:space="preserve"> (2023):</w:t>
            </w:r>
          </w:p>
          <w:p w:rsidR="009175C5" w:rsidRPr="009175C5" w:rsidRDefault="009175C5" w:rsidP="009175C5">
            <w:pPr>
              <w:widowControl/>
              <w:numPr>
                <w:ilvl w:val="0"/>
                <w:numId w:val="17"/>
              </w:numPr>
              <w:autoSpaceDE/>
              <w:autoSpaceDN/>
              <w:adjustRightInd/>
              <w:ind w:left="0" w:firstLine="317"/>
              <w:rPr>
                <w:sz w:val="21"/>
                <w:szCs w:val="21"/>
                <w:lang w:val="en-US"/>
              </w:rPr>
            </w:pPr>
            <w:proofErr w:type="spellStart"/>
            <w:r w:rsidRPr="009175C5">
              <w:rPr>
                <w:sz w:val="21"/>
                <w:szCs w:val="21"/>
                <w:lang w:val="en-US"/>
              </w:rPr>
              <w:t>Amerzhanova</w:t>
            </w:r>
            <w:proofErr w:type="spellEnd"/>
            <w:r w:rsidRPr="009175C5">
              <w:rPr>
                <w:sz w:val="21"/>
                <w:szCs w:val="21"/>
                <w:lang w:val="en-US"/>
              </w:rPr>
              <w:t xml:space="preserve"> D.A. Money circulation and banking activity: Educational manual / </w:t>
            </w:r>
            <w:proofErr w:type="spellStart"/>
            <w:r w:rsidRPr="009175C5">
              <w:rPr>
                <w:sz w:val="21"/>
                <w:szCs w:val="21"/>
                <w:lang w:val="en-US"/>
              </w:rPr>
              <w:t>Amerzhanova</w:t>
            </w:r>
            <w:proofErr w:type="spellEnd"/>
            <w:r w:rsidRPr="009175C5">
              <w:rPr>
                <w:sz w:val="21"/>
                <w:szCs w:val="21"/>
                <w:lang w:val="en-US"/>
              </w:rPr>
              <w:t xml:space="preserve"> D.A. - </w:t>
            </w:r>
            <w:proofErr w:type="spellStart"/>
            <w:r w:rsidRPr="009175C5">
              <w:rPr>
                <w:sz w:val="21"/>
                <w:szCs w:val="21"/>
                <w:lang w:val="en-US"/>
              </w:rPr>
              <w:t>Ekibastuz</w:t>
            </w:r>
            <w:proofErr w:type="spellEnd"/>
            <w:r w:rsidRPr="009175C5">
              <w:rPr>
                <w:sz w:val="21"/>
                <w:szCs w:val="21"/>
                <w:lang w:val="en-US"/>
              </w:rPr>
              <w:t>, 2023 - 157.</w:t>
            </w:r>
          </w:p>
          <w:p w:rsidR="009175C5" w:rsidRPr="009175C5" w:rsidRDefault="009175C5">
            <w:pPr>
              <w:ind w:firstLine="317"/>
              <w:rPr>
                <w:i/>
                <w:iCs/>
                <w:sz w:val="21"/>
                <w:szCs w:val="21"/>
                <w:lang w:val="en-US"/>
              </w:rPr>
            </w:pPr>
          </w:p>
          <w:p w:rsidR="009175C5" w:rsidRPr="009175C5" w:rsidRDefault="009175C5">
            <w:pPr>
              <w:ind w:firstLine="317"/>
              <w:rPr>
                <w:i/>
                <w:iCs/>
                <w:sz w:val="21"/>
                <w:szCs w:val="21"/>
                <w:lang w:val="en-US"/>
              </w:rPr>
            </w:pPr>
            <w:r w:rsidRPr="009175C5">
              <w:rPr>
                <w:i/>
                <w:iCs/>
                <w:sz w:val="21"/>
                <w:szCs w:val="21"/>
                <w:lang w:val="en-US"/>
              </w:rPr>
              <w:t>1 educational and methodological manual single-handedly (2018):</w:t>
            </w:r>
          </w:p>
          <w:p w:rsidR="009175C5" w:rsidRPr="009175C5" w:rsidRDefault="009175C5" w:rsidP="009175C5">
            <w:pPr>
              <w:widowControl/>
              <w:numPr>
                <w:ilvl w:val="0"/>
                <w:numId w:val="18"/>
              </w:numPr>
              <w:autoSpaceDE/>
              <w:autoSpaceDN/>
              <w:adjustRightInd/>
              <w:ind w:left="0" w:firstLine="317"/>
              <w:rPr>
                <w:sz w:val="21"/>
                <w:szCs w:val="21"/>
                <w:lang w:val="en-US"/>
              </w:rPr>
            </w:pPr>
            <w:proofErr w:type="spellStart"/>
            <w:r w:rsidRPr="009175C5">
              <w:rPr>
                <w:sz w:val="21"/>
                <w:szCs w:val="21"/>
                <w:lang w:val="en-US"/>
              </w:rPr>
              <w:t>Amerzhanova</w:t>
            </w:r>
            <w:proofErr w:type="spellEnd"/>
            <w:r w:rsidRPr="009175C5">
              <w:rPr>
                <w:sz w:val="21"/>
                <w:szCs w:val="21"/>
                <w:lang w:val="en-US"/>
              </w:rPr>
              <w:t xml:space="preserve"> D.A. "Money. Credit. Banks ": Educational and methodological manual/ </w:t>
            </w:r>
            <w:proofErr w:type="spellStart"/>
            <w:r w:rsidRPr="009175C5">
              <w:rPr>
                <w:sz w:val="21"/>
                <w:szCs w:val="21"/>
                <w:lang w:val="en-US"/>
              </w:rPr>
              <w:t>Ekibastuz</w:t>
            </w:r>
            <w:proofErr w:type="spellEnd"/>
            <w:r w:rsidRPr="009175C5">
              <w:rPr>
                <w:sz w:val="21"/>
                <w:szCs w:val="21"/>
                <w:lang w:val="en-US"/>
              </w:rPr>
              <w:t>, 2018 - 181; </w:t>
            </w:r>
            <w:r w:rsidRPr="009175C5">
              <w:rPr>
                <w:i/>
                <w:iCs/>
                <w:sz w:val="21"/>
                <w:szCs w:val="21"/>
                <w:lang w:val="en-US"/>
              </w:rPr>
              <w:t>(implemented in the educational program since January 2019 )</w:t>
            </w:r>
          </w:p>
          <w:p w:rsidR="009175C5" w:rsidRPr="009175C5" w:rsidRDefault="009175C5">
            <w:pPr>
              <w:ind w:firstLine="317"/>
              <w:rPr>
                <w:sz w:val="21"/>
                <w:szCs w:val="21"/>
                <w:lang w:val="en-US"/>
              </w:rPr>
            </w:pPr>
            <w:r w:rsidRPr="009175C5">
              <w:rPr>
                <w:sz w:val="21"/>
                <w:szCs w:val="21"/>
                <w:lang w:val="en-US"/>
              </w:rPr>
              <w:t> </w:t>
            </w:r>
          </w:p>
          <w:p w:rsidR="009175C5" w:rsidRPr="009175C5" w:rsidRDefault="009175C5">
            <w:pPr>
              <w:ind w:firstLine="317"/>
              <w:rPr>
                <w:sz w:val="21"/>
                <w:szCs w:val="21"/>
                <w:lang w:val="en-US"/>
              </w:rPr>
            </w:pPr>
            <w:r w:rsidRPr="009175C5">
              <w:rPr>
                <w:i/>
                <w:iCs/>
                <w:sz w:val="21"/>
                <w:szCs w:val="21"/>
                <w:lang w:val="en-US"/>
              </w:rPr>
              <w:t>2 collective educational and methodological manuals:</w:t>
            </w:r>
          </w:p>
          <w:p w:rsidR="009175C5" w:rsidRPr="009175C5" w:rsidRDefault="009175C5">
            <w:pPr>
              <w:ind w:firstLine="317"/>
              <w:rPr>
                <w:sz w:val="21"/>
                <w:szCs w:val="21"/>
                <w:lang w:val="en-US"/>
              </w:rPr>
            </w:pPr>
            <w:r w:rsidRPr="009175C5">
              <w:rPr>
                <w:i/>
                <w:iCs/>
                <w:sz w:val="21"/>
                <w:szCs w:val="21"/>
                <w:lang w:val="en-US"/>
              </w:rPr>
              <w:t> </w:t>
            </w:r>
            <w:r w:rsidRPr="009175C5">
              <w:rPr>
                <w:sz w:val="21"/>
                <w:szCs w:val="21"/>
                <w:lang w:val="en-US"/>
              </w:rPr>
              <w:t>1) </w:t>
            </w:r>
            <w:proofErr w:type="spellStart"/>
            <w:r w:rsidRPr="009175C5">
              <w:rPr>
                <w:sz w:val="21"/>
                <w:szCs w:val="21"/>
                <w:lang w:val="en-US"/>
              </w:rPr>
              <w:t>Amerzhanova</w:t>
            </w:r>
            <w:proofErr w:type="spellEnd"/>
            <w:r w:rsidRPr="009175C5">
              <w:rPr>
                <w:sz w:val="21"/>
                <w:szCs w:val="21"/>
                <w:lang w:val="en-US"/>
              </w:rPr>
              <w:t xml:space="preserve"> D.A. Management of investments and innovations: Textbook / </w:t>
            </w:r>
            <w:proofErr w:type="spellStart"/>
            <w:r w:rsidRPr="009175C5">
              <w:rPr>
                <w:sz w:val="21"/>
                <w:szCs w:val="21"/>
                <w:lang w:val="en-US"/>
              </w:rPr>
              <w:t>Amerzhanova</w:t>
            </w:r>
            <w:proofErr w:type="spellEnd"/>
            <w:r w:rsidRPr="009175C5">
              <w:rPr>
                <w:sz w:val="21"/>
                <w:szCs w:val="21"/>
                <w:lang w:val="en-US"/>
              </w:rPr>
              <w:t xml:space="preserve"> D.A., </w:t>
            </w:r>
            <w:proofErr w:type="spellStart"/>
            <w:r w:rsidRPr="009175C5">
              <w:rPr>
                <w:sz w:val="21"/>
                <w:szCs w:val="21"/>
                <w:lang w:val="en-US"/>
              </w:rPr>
              <w:t>Zayakina</w:t>
            </w:r>
            <w:proofErr w:type="spellEnd"/>
            <w:r w:rsidRPr="009175C5">
              <w:rPr>
                <w:sz w:val="21"/>
                <w:szCs w:val="21"/>
                <w:lang w:val="en-US"/>
              </w:rPr>
              <w:t xml:space="preserve"> A.V., </w:t>
            </w:r>
            <w:proofErr w:type="spellStart"/>
            <w:r w:rsidRPr="009175C5">
              <w:rPr>
                <w:sz w:val="21"/>
                <w:szCs w:val="21"/>
                <w:lang w:val="en-US"/>
              </w:rPr>
              <w:t>Kaparov</w:t>
            </w:r>
            <w:proofErr w:type="spellEnd"/>
            <w:r w:rsidRPr="009175C5">
              <w:rPr>
                <w:sz w:val="21"/>
                <w:szCs w:val="21"/>
                <w:lang w:val="en-US"/>
              </w:rPr>
              <w:t xml:space="preserve"> N.M. - </w:t>
            </w:r>
            <w:proofErr w:type="spellStart"/>
            <w:r w:rsidRPr="009175C5">
              <w:rPr>
                <w:sz w:val="21"/>
                <w:szCs w:val="21"/>
                <w:lang w:val="en-US"/>
              </w:rPr>
              <w:t>Ekibastuz</w:t>
            </w:r>
            <w:proofErr w:type="spellEnd"/>
            <w:r w:rsidRPr="009175C5">
              <w:rPr>
                <w:sz w:val="21"/>
                <w:szCs w:val="21"/>
                <w:lang w:val="en-US"/>
              </w:rPr>
              <w:t>, 2019.2 0 2 p. ISBN 978-601-7609-12-2 ; </w:t>
            </w:r>
            <w:r w:rsidRPr="009175C5">
              <w:rPr>
                <w:i/>
                <w:iCs/>
                <w:sz w:val="21"/>
                <w:szCs w:val="21"/>
                <w:lang w:val="en-US"/>
              </w:rPr>
              <w:t>(implemented in the educational program since January 2020)</w:t>
            </w:r>
          </w:p>
          <w:p w:rsidR="009175C5" w:rsidRDefault="009175C5">
            <w:pPr>
              <w:ind w:firstLine="317"/>
              <w:rPr>
                <w:sz w:val="21"/>
                <w:szCs w:val="21"/>
                <w:lang w:val="en-US" w:eastAsia="en-US"/>
              </w:rPr>
            </w:pPr>
            <w:r w:rsidRPr="009175C5">
              <w:rPr>
                <w:sz w:val="21"/>
                <w:szCs w:val="21"/>
                <w:lang w:val="en-US"/>
              </w:rPr>
              <w:t xml:space="preserve">2) </w:t>
            </w:r>
            <w:proofErr w:type="spellStart"/>
            <w:r w:rsidRPr="009175C5">
              <w:rPr>
                <w:sz w:val="21"/>
                <w:szCs w:val="21"/>
                <w:lang w:val="en-US"/>
              </w:rPr>
              <w:t>Rakhmetullina</w:t>
            </w:r>
            <w:proofErr w:type="spellEnd"/>
            <w:r w:rsidRPr="009175C5">
              <w:rPr>
                <w:sz w:val="21"/>
                <w:szCs w:val="21"/>
                <w:lang w:val="en-US"/>
              </w:rPr>
              <w:t xml:space="preserve"> S.Z., </w:t>
            </w:r>
            <w:proofErr w:type="spellStart"/>
            <w:r w:rsidRPr="009175C5">
              <w:rPr>
                <w:sz w:val="21"/>
                <w:szCs w:val="21"/>
                <w:lang w:val="en-US"/>
              </w:rPr>
              <w:t>Amerzhanova</w:t>
            </w:r>
            <w:proofErr w:type="spellEnd"/>
            <w:r w:rsidRPr="009175C5">
              <w:rPr>
                <w:sz w:val="21"/>
                <w:szCs w:val="21"/>
                <w:lang w:val="en-US"/>
              </w:rPr>
              <w:t xml:space="preserve"> D.A., </w:t>
            </w:r>
            <w:proofErr w:type="spellStart"/>
            <w:r w:rsidRPr="009175C5">
              <w:rPr>
                <w:sz w:val="21"/>
                <w:szCs w:val="21"/>
                <w:lang w:val="en-US"/>
              </w:rPr>
              <w:t>Imangozhii</w:t>
            </w:r>
            <w:proofErr w:type="spellEnd"/>
            <w:r w:rsidRPr="009175C5">
              <w:rPr>
                <w:sz w:val="21"/>
                <w:szCs w:val="21"/>
                <w:lang w:val="en-US"/>
              </w:rPr>
              <w:t xml:space="preserve"> S.I. Macroeconomics (Part 1) A study guide for students specialized in economics / </w:t>
            </w:r>
            <w:proofErr w:type="spellStart"/>
            <w:r w:rsidRPr="009175C5">
              <w:rPr>
                <w:sz w:val="21"/>
                <w:szCs w:val="21"/>
                <w:lang w:val="en-US"/>
              </w:rPr>
              <w:t>Rakhmetullina</w:t>
            </w:r>
            <w:proofErr w:type="spellEnd"/>
            <w:r w:rsidRPr="009175C5">
              <w:rPr>
                <w:sz w:val="21"/>
                <w:szCs w:val="21"/>
                <w:lang w:val="en-US"/>
              </w:rPr>
              <w:t xml:space="preserve"> S. Z., </w:t>
            </w:r>
            <w:proofErr w:type="spellStart"/>
            <w:r w:rsidRPr="009175C5">
              <w:rPr>
                <w:sz w:val="21"/>
                <w:szCs w:val="21"/>
                <w:lang w:val="en-US"/>
              </w:rPr>
              <w:t>Amerzhanova</w:t>
            </w:r>
            <w:proofErr w:type="spellEnd"/>
            <w:r w:rsidRPr="009175C5">
              <w:rPr>
                <w:sz w:val="21"/>
                <w:szCs w:val="21"/>
                <w:lang w:val="en-US"/>
              </w:rPr>
              <w:t xml:space="preserve"> D.A., </w:t>
            </w:r>
            <w:proofErr w:type="spellStart"/>
            <w:r w:rsidRPr="009175C5">
              <w:rPr>
                <w:sz w:val="21"/>
                <w:szCs w:val="21"/>
                <w:lang w:val="en-US"/>
              </w:rPr>
              <w:t>Imangozhii</w:t>
            </w:r>
            <w:proofErr w:type="spellEnd"/>
            <w:r w:rsidRPr="009175C5">
              <w:rPr>
                <w:sz w:val="21"/>
                <w:szCs w:val="21"/>
                <w:lang w:val="en-US"/>
              </w:rPr>
              <w:t xml:space="preserve"> S.I. – </w:t>
            </w:r>
            <w:proofErr w:type="spellStart"/>
            <w:r w:rsidRPr="009175C5">
              <w:rPr>
                <w:sz w:val="21"/>
                <w:szCs w:val="21"/>
                <w:lang w:val="en-US"/>
              </w:rPr>
              <w:t>Ekibastuz</w:t>
            </w:r>
            <w:proofErr w:type="spellEnd"/>
            <w:r w:rsidRPr="009175C5">
              <w:rPr>
                <w:sz w:val="21"/>
                <w:szCs w:val="21"/>
                <w:lang w:val="en-US"/>
              </w:rPr>
              <w:t xml:space="preserve">, 2020. - 706. </w:t>
            </w:r>
            <w:r>
              <w:rPr>
                <w:sz w:val="21"/>
                <w:szCs w:val="21"/>
              </w:rPr>
              <w:t>ISBN 978-601-7609-24-5.</w:t>
            </w:r>
          </w:p>
        </w:tc>
      </w:tr>
      <w:tr w:rsid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jc w:val="center"/>
              <w:rPr>
                <w:sz w:val="21"/>
                <w:szCs w:val="21"/>
                <w:lang w:eastAsia="en-US"/>
              </w:rPr>
            </w:pPr>
          </w:p>
          <w:p w:rsidR="009175C5" w:rsidRDefault="009175C5">
            <w:pPr>
              <w:jc w:val="center"/>
              <w:rPr>
                <w:sz w:val="21"/>
                <w:szCs w:val="21"/>
                <w:lang w:val="en-US" w:eastAsia="en-US"/>
              </w:rPr>
            </w:pPr>
            <w:r>
              <w:rPr>
                <w:sz w:val="21"/>
                <w:szCs w:val="21"/>
              </w:rPr>
              <w:t>9 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r w:rsidRPr="009175C5">
              <w:rPr>
                <w:sz w:val="21"/>
                <w:szCs w:val="21"/>
                <w:lang w:val="en-US"/>
              </w:rPr>
              <w:t xml:space="preserve">Individuals who have defended a dissertation under his/her supervision and have an </w:t>
            </w:r>
            <w:r w:rsidRPr="009175C5">
              <w:rPr>
                <w:sz w:val="21"/>
                <w:szCs w:val="21"/>
                <w:lang w:val="en-US"/>
              </w:rPr>
              <w:lastRenderedPageBreak/>
              <w:t>academic degree</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jc w:val="center"/>
              <w:rPr>
                <w:sz w:val="21"/>
                <w:szCs w:val="21"/>
                <w:lang w:val="en-US" w:eastAsia="en-US"/>
              </w:rPr>
            </w:pPr>
            <w:r>
              <w:rPr>
                <w:sz w:val="21"/>
                <w:szCs w:val="21"/>
              </w:rPr>
              <w:lastRenderedPageBreak/>
              <w:t>-</w:t>
            </w:r>
          </w:p>
        </w:tc>
      </w:tr>
      <w:tr w:rsidR="009175C5" w:rsidRP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jc w:val="center"/>
              <w:rPr>
                <w:sz w:val="21"/>
                <w:szCs w:val="21"/>
                <w:lang w:eastAsia="en-US"/>
              </w:rPr>
            </w:pPr>
            <w:r>
              <w:rPr>
                <w:sz w:val="21"/>
                <w:szCs w:val="21"/>
              </w:rPr>
              <w:lastRenderedPageBreak/>
              <w:t> </w:t>
            </w: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lang w:eastAsia="en-US"/>
              </w:rPr>
            </w:pPr>
            <w:r>
              <w:rPr>
                <w:sz w:val="21"/>
                <w:szCs w:val="21"/>
              </w:rPr>
              <w:t>10</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pPr>
              <w:rPr>
                <w:sz w:val="21"/>
                <w:szCs w:val="21"/>
                <w:lang w:val="en-US" w:eastAsia="en-US"/>
              </w:rPr>
            </w:pPr>
            <w:r w:rsidRPr="009175C5">
              <w:rPr>
                <w:sz w:val="21"/>
                <w:szCs w:val="21"/>
                <w:lang w:val="en-US"/>
              </w:rPr>
              <w:t>Laureates, prize-winners of republican, international, foreign competitions, exhibitions, festivals, awards, Olympiads prepared under his/her leadership</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ind w:firstLine="317"/>
              <w:rPr>
                <w:sz w:val="21"/>
                <w:szCs w:val="21"/>
                <w:lang w:val="en-US" w:eastAsia="en-US"/>
              </w:rPr>
            </w:pPr>
            <w:r w:rsidRPr="009175C5">
              <w:rPr>
                <w:sz w:val="21"/>
                <w:szCs w:val="21"/>
                <w:lang w:val="en-US"/>
              </w:rPr>
              <w:t>2019 - International interuniversity subject Olympiad "Leader - Financier of the XXI century": </w:t>
            </w:r>
            <w:proofErr w:type="spellStart"/>
            <w:r w:rsidRPr="009175C5">
              <w:rPr>
                <w:sz w:val="21"/>
                <w:szCs w:val="21"/>
                <w:lang w:val="en-US"/>
              </w:rPr>
              <w:t>Rustem</w:t>
            </w:r>
            <w:proofErr w:type="spellEnd"/>
            <w:r w:rsidRPr="009175C5">
              <w:rPr>
                <w:sz w:val="21"/>
                <w:szCs w:val="21"/>
                <w:lang w:val="en-US"/>
              </w:rPr>
              <w:t xml:space="preserve"> </w:t>
            </w:r>
            <w:proofErr w:type="spellStart"/>
            <w:r w:rsidRPr="009175C5">
              <w:rPr>
                <w:sz w:val="21"/>
                <w:szCs w:val="21"/>
                <w:lang w:val="en-US"/>
              </w:rPr>
              <w:t>Bosnyakov</w:t>
            </w:r>
            <w:proofErr w:type="spellEnd"/>
            <w:r w:rsidRPr="009175C5">
              <w:rPr>
                <w:sz w:val="21"/>
                <w:szCs w:val="21"/>
                <w:lang w:val="en-US"/>
              </w:rPr>
              <w:t xml:space="preserve"> (team captain), Diana </w:t>
            </w:r>
            <w:proofErr w:type="spellStart"/>
            <w:r w:rsidRPr="009175C5">
              <w:rPr>
                <w:sz w:val="21"/>
                <w:szCs w:val="21"/>
                <w:lang w:val="en-US"/>
              </w:rPr>
              <w:t>Anarbayeva</w:t>
            </w:r>
            <w:proofErr w:type="spellEnd"/>
            <w:r w:rsidRPr="009175C5">
              <w:rPr>
                <w:sz w:val="21"/>
                <w:szCs w:val="21"/>
                <w:lang w:val="en-US"/>
              </w:rPr>
              <w:t xml:space="preserve">, Maya </w:t>
            </w:r>
            <w:proofErr w:type="spellStart"/>
            <w:r w:rsidRPr="009175C5">
              <w:rPr>
                <w:sz w:val="21"/>
                <w:szCs w:val="21"/>
                <w:lang w:val="en-US"/>
              </w:rPr>
              <w:t>Kapafanasidi</w:t>
            </w:r>
            <w:proofErr w:type="spellEnd"/>
            <w:r w:rsidRPr="009175C5">
              <w:rPr>
                <w:sz w:val="21"/>
                <w:szCs w:val="21"/>
                <w:lang w:val="en-US"/>
              </w:rPr>
              <w:t>. - Diploma of </w:t>
            </w:r>
            <w:r w:rsidRPr="009175C5">
              <w:rPr>
                <w:b/>
                <w:sz w:val="21"/>
                <w:szCs w:val="21"/>
                <w:lang w:val="en-US"/>
              </w:rPr>
              <w:t>II</w:t>
            </w:r>
            <w:r w:rsidRPr="009175C5">
              <w:rPr>
                <w:sz w:val="21"/>
                <w:szCs w:val="21"/>
                <w:lang w:val="en-US"/>
              </w:rPr>
              <w:t> degree.</w:t>
            </w:r>
          </w:p>
          <w:p w:rsidR="009175C5" w:rsidRPr="009175C5" w:rsidRDefault="009175C5">
            <w:pPr>
              <w:ind w:firstLine="317"/>
              <w:rPr>
                <w:sz w:val="21"/>
                <w:szCs w:val="21"/>
                <w:lang w:val="en-US"/>
              </w:rPr>
            </w:pPr>
            <w:r w:rsidRPr="009175C5">
              <w:rPr>
                <w:sz w:val="21"/>
                <w:szCs w:val="21"/>
                <w:lang w:val="en-US"/>
              </w:rPr>
              <w:t> </w:t>
            </w:r>
          </w:p>
          <w:p w:rsidR="009175C5" w:rsidRPr="009175C5" w:rsidRDefault="009175C5">
            <w:pPr>
              <w:ind w:firstLine="317"/>
              <w:rPr>
                <w:sz w:val="21"/>
                <w:szCs w:val="21"/>
                <w:lang w:val="en-US"/>
              </w:rPr>
            </w:pPr>
            <w:r w:rsidRPr="009175C5">
              <w:rPr>
                <w:sz w:val="21"/>
                <w:szCs w:val="21"/>
                <w:lang w:val="en-US"/>
              </w:rPr>
              <w:t xml:space="preserve">2020 - Republican Olympiad among class students in the areas of "Finance" and "Accounting and Audit": Hakim </w:t>
            </w:r>
            <w:proofErr w:type="spellStart"/>
            <w:r w:rsidRPr="009175C5">
              <w:rPr>
                <w:sz w:val="21"/>
                <w:szCs w:val="21"/>
                <w:lang w:val="en-US"/>
              </w:rPr>
              <w:t>Smagul</w:t>
            </w:r>
            <w:proofErr w:type="spellEnd"/>
            <w:r w:rsidRPr="009175C5">
              <w:rPr>
                <w:sz w:val="21"/>
                <w:szCs w:val="21"/>
                <w:lang w:val="en-US"/>
              </w:rPr>
              <w:t xml:space="preserve"> - Diploma of the </w:t>
            </w:r>
            <w:r w:rsidRPr="009175C5">
              <w:rPr>
                <w:b/>
                <w:sz w:val="21"/>
                <w:szCs w:val="21"/>
                <w:lang w:val="en-US"/>
              </w:rPr>
              <w:t>III</w:t>
            </w:r>
            <w:r w:rsidRPr="009175C5">
              <w:rPr>
                <w:sz w:val="21"/>
                <w:szCs w:val="21"/>
                <w:lang w:val="en-US"/>
              </w:rPr>
              <w:t> degree.</w:t>
            </w:r>
          </w:p>
          <w:p w:rsidR="009175C5" w:rsidRPr="009175C5" w:rsidRDefault="009175C5">
            <w:pPr>
              <w:ind w:firstLine="317"/>
              <w:rPr>
                <w:sz w:val="21"/>
                <w:szCs w:val="21"/>
                <w:lang w:val="en-US"/>
              </w:rPr>
            </w:pPr>
          </w:p>
          <w:p w:rsidR="009175C5" w:rsidRPr="009175C5" w:rsidRDefault="009175C5">
            <w:pPr>
              <w:ind w:firstLine="317"/>
              <w:rPr>
                <w:sz w:val="21"/>
                <w:szCs w:val="21"/>
                <w:lang w:val="en-US"/>
              </w:rPr>
            </w:pPr>
            <w:r w:rsidRPr="009175C5">
              <w:rPr>
                <w:sz w:val="21"/>
                <w:szCs w:val="21"/>
                <w:lang w:val="en-US"/>
              </w:rPr>
              <w:t>2021 - IV International competition of students' scientific papers on the problems of the development of the fuel and energy complex, held by the Financial University under the Government of the Russian Federation.</w:t>
            </w:r>
          </w:p>
          <w:p w:rsidR="009175C5" w:rsidRDefault="009175C5">
            <w:pPr>
              <w:ind w:firstLine="317"/>
              <w:rPr>
                <w:sz w:val="21"/>
                <w:szCs w:val="21"/>
                <w:lang w:val="en-US" w:eastAsia="en-US"/>
              </w:rPr>
            </w:pPr>
            <w:r w:rsidRPr="009175C5">
              <w:rPr>
                <w:sz w:val="21"/>
                <w:szCs w:val="21"/>
                <w:lang w:val="en-US"/>
              </w:rPr>
              <w:t xml:space="preserve">Moscow: </w:t>
            </w:r>
            <w:proofErr w:type="spellStart"/>
            <w:r w:rsidRPr="009175C5">
              <w:rPr>
                <w:sz w:val="21"/>
                <w:szCs w:val="21"/>
                <w:lang w:val="en-US"/>
              </w:rPr>
              <w:t>Sagyndyk</w:t>
            </w:r>
            <w:proofErr w:type="spellEnd"/>
            <w:r w:rsidRPr="009175C5">
              <w:rPr>
                <w:sz w:val="21"/>
                <w:szCs w:val="21"/>
                <w:lang w:val="en-US"/>
              </w:rPr>
              <w:t xml:space="preserve"> </w:t>
            </w:r>
            <w:proofErr w:type="spellStart"/>
            <w:r w:rsidRPr="009175C5">
              <w:rPr>
                <w:sz w:val="21"/>
                <w:szCs w:val="21"/>
                <w:lang w:val="en-US"/>
              </w:rPr>
              <w:t>Zh</w:t>
            </w:r>
            <w:proofErr w:type="spellEnd"/>
            <w:r w:rsidRPr="009175C5">
              <w:rPr>
                <w:sz w:val="21"/>
                <w:szCs w:val="21"/>
                <w:lang w:val="en-US"/>
              </w:rPr>
              <w:t xml:space="preserve">., </w:t>
            </w:r>
            <w:proofErr w:type="spellStart"/>
            <w:r w:rsidRPr="009175C5">
              <w:rPr>
                <w:sz w:val="21"/>
                <w:szCs w:val="21"/>
                <w:lang w:val="en-US"/>
              </w:rPr>
              <w:t>Mukanova</w:t>
            </w:r>
            <w:proofErr w:type="spellEnd"/>
            <w:r w:rsidRPr="009175C5">
              <w:rPr>
                <w:sz w:val="21"/>
                <w:szCs w:val="21"/>
                <w:lang w:val="en-US"/>
              </w:rPr>
              <w:t xml:space="preserve"> F. - </w:t>
            </w:r>
            <w:r w:rsidRPr="009175C5">
              <w:rPr>
                <w:b/>
                <w:sz w:val="21"/>
                <w:szCs w:val="21"/>
                <w:lang w:val="en-US"/>
              </w:rPr>
              <w:t>1st</w:t>
            </w:r>
            <w:r w:rsidRPr="009175C5">
              <w:rPr>
                <w:sz w:val="21"/>
                <w:szCs w:val="21"/>
                <w:lang w:val="en-US"/>
              </w:rPr>
              <w:t xml:space="preserve"> degree diploma.</w:t>
            </w:r>
          </w:p>
        </w:tc>
      </w:tr>
      <w:tr w:rsid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jc w:val="center"/>
              <w:rPr>
                <w:sz w:val="21"/>
                <w:szCs w:val="21"/>
                <w:lang w:val="en-US" w:eastAsia="en-US"/>
              </w:rPr>
            </w:pPr>
            <w:r w:rsidRPr="009175C5">
              <w:rPr>
                <w:sz w:val="21"/>
                <w:szCs w:val="21"/>
                <w:lang w:val="en-US"/>
              </w:rPr>
              <w:t> </w:t>
            </w:r>
          </w:p>
          <w:p w:rsidR="009175C5" w:rsidRPr="009175C5" w:rsidRDefault="009175C5">
            <w:pPr>
              <w:jc w:val="center"/>
              <w:rPr>
                <w:sz w:val="21"/>
                <w:szCs w:val="21"/>
                <w:lang w:val="en-US"/>
              </w:rPr>
            </w:pPr>
          </w:p>
          <w:p w:rsidR="009175C5" w:rsidRDefault="009175C5">
            <w:pPr>
              <w:jc w:val="center"/>
              <w:rPr>
                <w:sz w:val="21"/>
                <w:szCs w:val="21"/>
                <w:lang w:eastAsia="en-US"/>
              </w:rPr>
            </w:pPr>
            <w:r>
              <w:rPr>
                <w:sz w:val="21"/>
                <w:szCs w:val="21"/>
              </w:rPr>
              <w:t>11</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r w:rsidRPr="009175C5">
              <w:rPr>
                <w:sz w:val="21"/>
                <w:szCs w:val="21"/>
                <w:lang w:val="en-US"/>
              </w:rPr>
              <w:t xml:space="preserve">Champions or prize-winners of the World </w:t>
            </w:r>
            <w:proofErr w:type="spellStart"/>
            <w:r w:rsidRPr="009175C5">
              <w:rPr>
                <w:sz w:val="21"/>
                <w:szCs w:val="21"/>
                <w:lang w:val="en-US"/>
              </w:rPr>
              <w:t>Universiade</w:t>
            </w:r>
            <w:proofErr w:type="spellEnd"/>
            <w:r w:rsidRPr="009175C5">
              <w:rPr>
                <w:sz w:val="21"/>
                <w:szCs w:val="21"/>
                <w:lang w:val="en-US"/>
              </w:rPr>
              <w:t>, the Asian Championships and the Asian Games, the champion or medalist of Europe, the World and the Olympic Games trained under his/her leadership</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rPr>
                <w:sz w:val="21"/>
                <w:szCs w:val="21"/>
                <w:lang w:val="en-US" w:eastAsia="en-US"/>
              </w:rPr>
            </w:pPr>
            <w:r w:rsidRPr="009175C5">
              <w:rPr>
                <w:sz w:val="21"/>
                <w:szCs w:val="21"/>
                <w:lang w:val="en-US"/>
              </w:rPr>
              <w:t> </w:t>
            </w:r>
          </w:p>
          <w:p w:rsidR="009175C5" w:rsidRPr="009175C5" w:rsidRDefault="009175C5">
            <w:pPr>
              <w:rPr>
                <w:sz w:val="21"/>
                <w:szCs w:val="21"/>
                <w:lang w:val="en-US"/>
              </w:rPr>
            </w:pPr>
          </w:p>
          <w:p w:rsidR="009175C5" w:rsidRPr="009175C5" w:rsidRDefault="009175C5">
            <w:pPr>
              <w:rPr>
                <w:sz w:val="21"/>
                <w:szCs w:val="21"/>
                <w:lang w:val="en-US"/>
              </w:rPr>
            </w:pPr>
          </w:p>
          <w:p w:rsidR="009175C5" w:rsidRDefault="009175C5">
            <w:pPr>
              <w:jc w:val="center"/>
              <w:rPr>
                <w:sz w:val="21"/>
                <w:szCs w:val="21"/>
                <w:lang w:val="en-US" w:eastAsia="en-US"/>
              </w:rPr>
            </w:pPr>
            <w:r>
              <w:rPr>
                <w:sz w:val="21"/>
                <w:szCs w:val="21"/>
              </w:rPr>
              <w:t>-</w:t>
            </w:r>
          </w:p>
        </w:tc>
      </w:tr>
      <w:tr w:rsidR="009175C5" w:rsidRPr="009175C5" w:rsidTr="009175C5">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175C5" w:rsidRDefault="009175C5">
            <w:pPr>
              <w:jc w:val="center"/>
              <w:rPr>
                <w:sz w:val="21"/>
                <w:szCs w:val="21"/>
                <w:lang w:eastAsia="en-US"/>
              </w:rPr>
            </w:pPr>
            <w:r>
              <w:rPr>
                <w:sz w:val="21"/>
                <w:szCs w:val="21"/>
              </w:rPr>
              <w:t> </w:t>
            </w: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rPr>
            </w:pPr>
          </w:p>
          <w:p w:rsidR="009175C5" w:rsidRDefault="009175C5">
            <w:pPr>
              <w:jc w:val="center"/>
              <w:rPr>
                <w:sz w:val="21"/>
                <w:szCs w:val="21"/>
                <w:lang w:eastAsia="en-US"/>
              </w:rPr>
            </w:pPr>
            <w:r>
              <w:rPr>
                <w:sz w:val="21"/>
                <w:szCs w:val="21"/>
              </w:rPr>
              <w:t>12</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175C5" w:rsidRDefault="009175C5">
            <w:pPr>
              <w:rPr>
                <w:sz w:val="21"/>
                <w:szCs w:val="21"/>
                <w:lang w:val="en-US" w:eastAsia="en-US"/>
              </w:rPr>
            </w:pPr>
            <w:proofErr w:type="spellStart"/>
            <w:r>
              <w:rPr>
                <w:sz w:val="21"/>
                <w:szCs w:val="21"/>
              </w:rPr>
              <w:t>Additional</w:t>
            </w:r>
            <w:proofErr w:type="spellEnd"/>
            <w:r>
              <w:rPr>
                <w:sz w:val="21"/>
                <w:szCs w:val="21"/>
              </w:rPr>
              <w:t xml:space="preserve"> </w:t>
            </w:r>
            <w:proofErr w:type="spellStart"/>
            <w:r>
              <w:rPr>
                <w:sz w:val="21"/>
                <w:szCs w:val="21"/>
              </w:rPr>
              <w:t>Information</w:t>
            </w:r>
            <w:proofErr w:type="spellEnd"/>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175C5" w:rsidRDefault="009175C5" w:rsidP="009175C5">
            <w:pPr>
              <w:widowControl/>
              <w:numPr>
                <w:ilvl w:val="0"/>
                <w:numId w:val="19"/>
              </w:numPr>
              <w:autoSpaceDE/>
              <w:autoSpaceDN/>
              <w:adjustRightInd/>
              <w:ind w:left="0" w:firstLine="317"/>
              <w:rPr>
                <w:sz w:val="21"/>
                <w:szCs w:val="21"/>
                <w:lang w:val="en-US" w:eastAsia="en-US"/>
              </w:rPr>
            </w:pPr>
            <w:r w:rsidRPr="009175C5">
              <w:rPr>
                <w:sz w:val="21"/>
                <w:szCs w:val="21"/>
                <w:lang w:val="en-US"/>
              </w:rPr>
              <w:t>Research internship at the Tajik State financial-economic University;</w:t>
            </w:r>
          </w:p>
          <w:p w:rsidR="009175C5" w:rsidRPr="009175C5" w:rsidRDefault="009175C5" w:rsidP="009175C5">
            <w:pPr>
              <w:widowControl/>
              <w:numPr>
                <w:ilvl w:val="0"/>
                <w:numId w:val="19"/>
              </w:numPr>
              <w:autoSpaceDE/>
              <w:autoSpaceDN/>
              <w:adjustRightInd/>
              <w:ind w:left="0" w:firstLine="317"/>
              <w:rPr>
                <w:sz w:val="21"/>
                <w:szCs w:val="21"/>
                <w:lang w:val="en-US"/>
              </w:rPr>
            </w:pPr>
            <w:r w:rsidRPr="009175C5">
              <w:rPr>
                <w:sz w:val="21"/>
                <w:szCs w:val="21"/>
                <w:lang w:val="en-US"/>
              </w:rPr>
              <w:t>Expert of the Educational Programs Register of the Center for the Bologna Process;</w:t>
            </w:r>
          </w:p>
          <w:p w:rsidR="009175C5" w:rsidRPr="009175C5" w:rsidRDefault="009175C5" w:rsidP="009175C5">
            <w:pPr>
              <w:widowControl/>
              <w:numPr>
                <w:ilvl w:val="0"/>
                <w:numId w:val="19"/>
              </w:numPr>
              <w:autoSpaceDE/>
              <w:autoSpaceDN/>
              <w:adjustRightInd/>
              <w:ind w:left="0" w:firstLine="317"/>
              <w:rPr>
                <w:sz w:val="21"/>
                <w:szCs w:val="21"/>
                <w:lang w:val="en-US"/>
              </w:rPr>
            </w:pPr>
            <w:r w:rsidRPr="009175C5">
              <w:rPr>
                <w:sz w:val="21"/>
                <w:szCs w:val="21"/>
                <w:lang w:val="en-US"/>
              </w:rPr>
              <w:t>Accredited as a subject of scientific and (or) scientific and technical activities;</w:t>
            </w:r>
          </w:p>
          <w:p w:rsidR="009175C5" w:rsidRPr="009175C5" w:rsidRDefault="009175C5" w:rsidP="009175C5">
            <w:pPr>
              <w:widowControl/>
              <w:numPr>
                <w:ilvl w:val="0"/>
                <w:numId w:val="19"/>
              </w:numPr>
              <w:autoSpaceDE/>
              <w:autoSpaceDN/>
              <w:adjustRightInd/>
              <w:ind w:left="0" w:firstLine="317"/>
              <w:rPr>
                <w:sz w:val="21"/>
                <w:szCs w:val="21"/>
                <w:lang w:val="en-US"/>
              </w:rPr>
            </w:pPr>
            <w:r w:rsidRPr="009175C5">
              <w:rPr>
                <w:sz w:val="21"/>
                <w:szCs w:val="21"/>
                <w:lang w:val="en-US"/>
              </w:rPr>
              <w:t>Certified "Manager in Education" by the Association of universities of the Republic of Kazakhstan, together with National Chamber of Entrepreneurs "</w:t>
            </w:r>
            <w:proofErr w:type="spellStart"/>
            <w:r w:rsidRPr="009175C5">
              <w:rPr>
                <w:sz w:val="21"/>
                <w:szCs w:val="21"/>
                <w:lang w:val="en-US"/>
              </w:rPr>
              <w:t>Atameken</w:t>
            </w:r>
            <w:proofErr w:type="spellEnd"/>
            <w:r w:rsidRPr="009175C5">
              <w:rPr>
                <w:sz w:val="21"/>
                <w:szCs w:val="21"/>
                <w:lang w:val="en-US"/>
              </w:rPr>
              <w:t xml:space="preserve">" - 8th level of the </w:t>
            </w:r>
            <w:proofErr w:type="spellStart"/>
            <w:r w:rsidRPr="009175C5">
              <w:rPr>
                <w:sz w:val="21"/>
                <w:szCs w:val="21"/>
                <w:lang w:val="en-US"/>
              </w:rPr>
              <w:t>Sectoral</w:t>
            </w:r>
            <w:proofErr w:type="spellEnd"/>
            <w:r w:rsidRPr="009175C5">
              <w:rPr>
                <w:sz w:val="21"/>
                <w:szCs w:val="21"/>
                <w:lang w:val="en-US"/>
              </w:rPr>
              <w:t xml:space="preserve"> Qualifications Framework;</w:t>
            </w:r>
          </w:p>
          <w:p w:rsidR="009175C5" w:rsidRPr="009175C5" w:rsidRDefault="009175C5" w:rsidP="009175C5">
            <w:pPr>
              <w:widowControl/>
              <w:numPr>
                <w:ilvl w:val="0"/>
                <w:numId w:val="19"/>
              </w:numPr>
              <w:autoSpaceDE/>
              <w:autoSpaceDN/>
              <w:adjustRightInd/>
              <w:ind w:left="0" w:firstLine="317"/>
              <w:rPr>
                <w:sz w:val="21"/>
                <w:szCs w:val="21"/>
                <w:lang w:val="en-US"/>
              </w:rPr>
            </w:pPr>
            <w:r w:rsidRPr="009175C5">
              <w:rPr>
                <w:sz w:val="21"/>
                <w:szCs w:val="21"/>
                <w:lang w:val="en-US"/>
              </w:rPr>
              <w:t>2017 “Gratitude for the great personal contribution to the development of the education system of the Republic of Kazakhstan” - Ministry of Education and Science of the Republic of Kazakhstan;</w:t>
            </w:r>
          </w:p>
          <w:p w:rsidR="009175C5" w:rsidRDefault="009175C5" w:rsidP="009175C5">
            <w:pPr>
              <w:widowControl/>
              <w:numPr>
                <w:ilvl w:val="0"/>
                <w:numId w:val="19"/>
              </w:numPr>
              <w:autoSpaceDE/>
              <w:autoSpaceDN/>
              <w:adjustRightInd/>
              <w:ind w:left="0" w:firstLine="317"/>
              <w:rPr>
                <w:sz w:val="21"/>
                <w:szCs w:val="21"/>
              </w:rPr>
            </w:pPr>
            <w:r w:rsidRPr="009175C5">
              <w:rPr>
                <w:sz w:val="21"/>
                <w:szCs w:val="21"/>
                <w:lang w:val="en-US"/>
              </w:rPr>
              <w:t xml:space="preserve">December 3, 2018 - Medal "Excellence in the sphere of Education" (No. </w:t>
            </w:r>
            <w:proofErr w:type="gramStart"/>
            <w:r>
              <w:rPr>
                <w:sz w:val="21"/>
                <w:szCs w:val="21"/>
              </w:rPr>
              <w:t>I2-32);</w:t>
            </w:r>
            <w:proofErr w:type="gramEnd"/>
          </w:p>
          <w:p w:rsidR="009175C5" w:rsidRPr="009175C5" w:rsidRDefault="009175C5" w:rsidP="009175C5">
            <w:pPr>
              <w:widowControl/>
              <w:numPr>
                <w:ilvl w:val="0"/>
                <w:numId w:val="19"/>
              </w:numPr>
              <w:autoSpaceDE/>
              <w:autoSpaceDN/>
              <w:adjustRightInd/>
              <w:ind w:left="0" w:firstLine="317"/>
              <w:rPr>
                <w:sz w:val="21"/>
                <w:szCs w:val="21"/>
                <w:lang w:val="en-US"/>
              </w:rPr>
            </w:pPr>
            <w:r w:rsidRPr="009175C5">
              <w:rPr>
                <w:sz w:val="21"/>
                <w:szCs w:val="21"/>
                <w:lang w:val="en-US"/>
              </w:rPr>
              <w:t xml:space="preserve">November 26, 2018 - Memorial sign of the Moscow State University of Technology and Management named after </w:t>
            </w:r>
            <w:proofErr w:type="spellStart"/>
            <w:r w:rsidRPr="009175C5">
              <w:rPr>
                <w:sz w:val="21"/>
                <w:szCs w:val="21"/>
                <w:lang w:val="en-US"/>
              </w:rPr>
              <w:t>Razumovsky</w:t>
            </w:r>
            <w:proofErr w:type="spellEnd"/>
            <w:r w:rsidRPr="009175C5">
              <w:rPr>
                <w:sz w:val="21"/>
                <w:szCs w:val="21"/>
                <w:lang w:val="en-US"/>
              </w:rPr>
              <w:t xml:space="preserve"> K.G. "For the great contribution to the training of personnel for the food industry and strengthening international cooperation";</w:t>
            </w:r>
          </w:p>
          <w:p w:rsidR="009175C5" w:rsidRDefault="009175C5" w:rsidP="009175C5">
            <w:pPr>
              <w:widowControl/>
              <w:numPr>
                <w:ilvl w:val="0"/>
                <w:numId w:val="19"/>
              </w:numPr>
              <w:autoSpaceDE/>
              <w:autoSpaceDN/>
              <w:adjustRightInd/>
              <w:ind w:left="0" w:firstLine="317"/>
              <w:rPr>
                <w:sz w:val="21"/>
                <w:szCs w:val="21"/>
                <w:lang w:val="en-US" w:eastAsia="en-US"/>
              </w:rPr>
            </w:pPr>
            <w:r w:rsidRPr="009175C5">
              <w:rPr>
                <w:sz w:val="21"/>
                <w:szCs w:val="21"/>
                <w:lang w:val="en-US"/>
              </w:rPr>
              <w:t>May 16, 2019 - "Gratitude for the great contribution to the development of the country's higher education system and the painstaking work on training highly qualified specialists."</w:t>
            </w:r>
          </w:p>
        </w:tc>
      </w:tr>
    </w:tbl>
    <w:p w:rsidR="009175C5" w:rsidRDefault="009175C5" w:rsidP="009175C5">
      <w:pPr>
        <w:jc w:val="center"/>
        <w:rPr>
          <w:color w:val="000000"/>
          <w:sz w:val="14"/>
          <w:lang w:val="en-US" w:eastAsia="en-US"/>
        </w:rPr>
      </w:pPr>
    </w:p>
    <w:p w:rsidR="009175C5" w:rsidRPr="009175C5" w:rsidRDefault="009175C5" w:rsidP="009175C5">
      <w:pPr>
        <w:jc w:val="center"/>
        <w:rPr>
          <w:color w:val="000000"/>
          <w:sz w:val="14"/>
          <w:lang w:val="en-US"/>
        </w:rPr>
      </w:pPr>
    </w:p>
    <w:p w:rsidR="009175C5" w:rsidRPr="009175C5" w:rsidRDefault="009175C5" w:rsidP="009175C5">
      <w:pPr>
        <w:jc w:val="center"/>
        <w:rPr>
          <w:color w:val="000000"/>
          <w:sz w:val="27"/>
          <w:szCs w:val="27"/>
          <w:lang w:val="en-US"/>
        </w:rPr>
      </w:pPr>
      <w:r w:rsidRPr="009175C5">
        <w:rPr>
          <w:color w:val="000000"/>
          <w:lang w:val="en-US"/>
        </w:rPr>
        <w:t> </w:t>
      </w:r>
    </w:p>
    <w:p w:rsidR="009175C5" w:rsidRPr="009175C5" w:rsidRDefault="009175C5" w:rsidP="009175C5">
      <w:pPr>
        <w:ind w:firstLine="709"/>
        <w:rPr>
          <w:b/>
          <w:sz w:val="22"/>
          <w:szCs w:val="22"/>
          <w:lang w:val="en-US"/>
        </w:rPr>
      </w:pPr>
      <w:r w:rsidRPr="009175C5">
        <w:rPr>
          <w:b/>
          <w:lang w:val="en-US"/>
        </w:rPr>
        <w:t xml:space="preserve">Vice-Rector for Research and International Relations                B.B. </w:t>
      </w:r>
      <w:proofErr w:type="spellStart"/>
      <w:r w:rsidRPr="009175C5">
        <w:rPr>
          <w:b/>
          <w:lang w:val="en-US"/>
        </w:rPr>
        <w:t>Unaybayev</w:t>
      </w:r>
      <w:proofErr w:type="spellEnd"/>
    </w:p>
    <w:p w:rsidR="009175C5" w:rsidRPr="009175C5" w:rsidRDefault="009175C5" w:rsidP="009175C5">
      <w:pPr>
        <w:rPr>
          <w:b/>
          <w:lang w:val="en-US"/>
        </w:rPr>
      </w:pPr>
      <w:bookmarkStart w:id="0" w:name="_GoBack"/>
      <w:bookmarkEnd w:id="0"/>
    </w:p>
    <w:sectPr w:rsidR="009175C5" w:rsidRPr="009175C5" w:rsidSect="005F6C10">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48D" w:rsidRDefault="0056148D">
      <w:r>
        <w:separator/>
      </w:r>
    </w:p>
  </w:endnote>
  <w:endnote w:type="continuationSeparator" w:id="0">
    <w:p w:rsidR="0056148D" w:rsidRDefault="0056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48D" w:rsidRDefault="0056148D">
      <w:r>
        <w:separator/>
      </w:r>
    </w:p>
  </w:footnote>
  <w:footnote w:type="continuationSeparator" w:id="0">
    <w:p w:rsidR="0056148D" w:rsidRDefault="0056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525E"/>
    <w:multiLevelType w:val="hybridMultilevel"/>
    <w:tmpl w:val="7004B3B2"/>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B26111"/>
    <w:multiLevelType w:val="hybridMultilevel"/>
    <w:tmpl w:val="393C35E6"/>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C42426"/>
    <w:multiLevelType w:val="hybridMultilevel"/>
    <w:tmpl w:val="1AAC9332"/>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736E7"/>
    <w:multiLevelType w:val="hybridMultilevel"/>
    <w:tmpl w:val="CF2AF358"/>
    <w:lvl w:ilvl="0" w:tplc="6B065E16">
      <w:start w:val="1"/>
      <w:numFmt w:val="decimal"/>
      <w:lvlText w:val="%1)"/>
      <w:lvlJc w:val="left"/>
      <w:pPr>
        <w:ind w:left="677" w:hanging="360"/>
      </w:p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start w:val="1"/>
      <w:numFmt w:val="lowerLetter"/>
      <w:lvlText w:val="%5."/>
      <w:lvlJc w:val="left"/>
      <w:pPr>
        <w:ind w:left="3557" w:hanging="360"/>
      </w:pPr>
    </w:lvl>
    <w:lvl w:ilvl="5" w:tplc="0419001B">
      <w:start w:val="1"/>
      <w:numFmt w:val="lowerRoman"/>
      <w:lvlText w:val="%6."/>
      <w:lvlJc w:val="right"/>
      <w:pPr>
        <w:ind w:left="4277" w:hanging="180"/>
      </w:pPr>
    </w:lvl>
    <w:lvl w:ilvl="6" w:tplc="0419000F">
      <w:start w:val="1"/>
      <w:numFmt w:val="decimal"/>
      <w:lvlText w:val="%7."/>
      <w:lvlJc w:val="left"/>
      <w:pPr>
        <w:ind w:left="4997" w:hanging="360"/>
      </w:pPr>
    </w:lvl>
    <w:lvl w:ilvl="7" w:tplc="04190019">
      <w:start w:val="1"/>
      <w:numFmt w:val="lowerLetter"/>
      <w:lvlText w:val="%8."/>
      <w:lvlJc w:val="left"/>
      <w:pPr>
        <w:ind w:left="5717" w:hanging="360"/>
      </w:pPr>
    </w:lvl>
    <w:lvl w:ilvl="8" w:tplc="0419001B">
      <w:start w:val="1"/>
      <w:numFmt w:val="lowerRoman"/>
      <w:lvlText w:val="%9."/>
      <w:lvlJc w:val="right"/>
      <w:pPr>
        <w:ind w:left="6437" w:hanging="180"/>
      </w:pPr>
    </w:lvl>
  </w:abstractNum>
  <w:abstractNum w:abstractNumId="4">
    <w:nsid w:val="2C2835E2"/>
    <w:multiLevelType w:val="hybridMultilevel"/>
    <w:tmpl w:val="A05EAEB4"/>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5A61B3"/>
    <w:multiLevelType w:val="hybridMultilevel"/>
    <w:tmpl w:val="F7028874"/>
    <w:lvl w:ilvl="0" w:tplc="966C317E">
      <w:start w:val="1"/>
      <w:numFmt w:val="decimal"/>
      <w:lvlText w:val="%1)"/>
      <w:lvlJc w:val="left"/>
      <w:pPr>
        <w:ind w:left="677" w:hanging="360"/>
      </w:p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start w:val="1"/>
      <w:numFmt w:val="lowerLetter"/>
      <w:lvlText w:val="%5."/>
      <w:lvlJc w:val="left"/>
      <w:pPr>
        <w:ind w:left="3557" w:hanging="360"/>
      </w:pPr>
    </w:lvl>
    <w:lvl w:ilvl="5" w:tplc="0419001B">
      <w:start w:val="1"/>
      <w:numFmt w:val="lowerRoman"/>
      <w:lvlText w:val="%6."/>
      <w:lvlJc w:val="right"/>
      <w:pPr>
        <w:ind w:left="4277" w:hanging="180"/>
      </w:pPr>
    </w:lvl>
    <w:lvl w:ilvl="6" w:tplc="0419000F">
      <w:start w:val="1"/>
      <w:numFmt w:val="decimal"/>
      <w:lvlText w:val="%7."/>
      <w:lvlJc w:val="left"/>
      <w:pPr>
        <w:ind w:left="4997" w:hanging="360"/>
      </w:pPr>
    </w:lvl>
    <w:lvl w:ilvl="7" w:tplc="04190019">
      <w:start w:val="1"/>
      <w:numFmt w:val="lowerLetter"/>
      <w:lvlText w:val="%8."/>
      <w:lvlJc w:val="left"/>
      <w:pPr>
        <w:ind w:left="5717" w:hanging="360"/>
      </w:pPr>
    </w:lvl>
    <w:lvl w:ilvl="8" w:tplc="0419001B">
      <w:start w:val="1"/>
      <w:numFmt w:val="lowerRoman"/>
      <w:lvlText w:val="%9."/>
      <w:lvlJc w:val="right"/>
      <w:pPr>
        <w:ind w:left="6437" w:hanging="180"/>
      </w:pPr>
    </w:lvl>
  </w:abstractNum>
  <w:abstractNum w:abstractNumId="6">
    <w:nsid w:val="373655B7"/>
    <w:multiLevelType w:val="hybridMultilevel"/>
    <w:tmpl w:val="4014D24C"/>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9C2EE5"/>
    <w:multiLevelType w:val="hybridMultilevel"/>
    <w:tmpl w:val="8A741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E964FD"/>
    <w:multiLevelType w:val="hybridMultilevel"/>
    <w:tmpl w:val="4DF876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A5A22B3"/>
    <w:multiLevelType w:val="hybridMultilevel"/>
    <w:tmpl w:val="DFF8E818"/>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CA056B"/>
    <w:multiLevelType w:val="hybridMultilevel"/>
    <w:tmpl w:val="2C4E1EB2"/>
    <w:lvl w:ilvl="0" w:tplc="20DCDC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EB71495"/>
    <w:multiLevelType w:val="hybridMultilevel"/>
    <w:tmpl w:val="B95A37E0"/>
    <w:lvl w:ilvl="0" w:tplc="7BBEB2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484EDB"/>
    <w:multiLevelType w:val="hybridMultilevel"/>
    <w:tmpl w:val="F38E4796"/>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E01F2A"/>
    <w:multiLevelType w:val="hybridMultilevel"/>
    <w:tmpl w:val="3C9CA390"/>
    <w:lvl w:ilvl="0" w:tplc="7BBEB2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DC3F06"/>
    <w:multiLevelType w:val="hybridMultilevel"/>
    <w:tmpl w:val="D2F6DF4C"/>
    <w:lvl w:ilvl="0" w:tplc="C08AF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80477C"/>
    <w:multiLevelType w:val="hybridMultilevel"/>
    <w:tmpl w:val="4C2CA87C"/>
    <w:lvl w:ilvl="0" w:tplc="20DCDCF0">
      <w:start w:val="1"/>
      <w:numFmt w:val="bullet"/>
      <w:lvlText w:val=""/>
      <w:lvlJc w:val="left"/>
      <w:pPr>
        <w:ind w:left="1037" w:hanging="360"/>
      </w:pPr>
      <w:rPr>
        <w:rFonts w:ascii="Symbol" w:hAnsi="Symbol" w:hint="default"/>
      </w:rPr>
    </w:lvl>
    <w:lvl w:ilvl="1" w:tplc="04190003">
      <w:start w:val="1"/>
      <w:numFmt w:val="bullet"/>
      <w:lvlText w:val="o"/>
      <w:lvlJc w:val="left"/>
      <w:pPr>
        <w:ind w:left="1757" w:hanging="360"/>
      </w:pPr>
      <w:rPr>
        <w:rFonts w:ascii="Courier New" w:hAnsi="Courier New" w:cs="Times New Roman"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Times New Roman"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Times New Roman" w:hint="default"/>
      </w:rPr>
    </w:lvl>
    <w:lvl w:ilvl="8" w:tplc="04190005">
      <w:start w:val="1"/>
      <w:numFmt w:val="bullet"/>
      <w:lvlText w:val=""/>
      <w:lvlJc w:val="left"/>
      <w:pPr>
        <w:ind w:left="6797" w:hanging="360"/>
      </w:pPr>
      <w:rPr>
        <w:rFonts w:ascii="Wingdings" w:hAnsi="Wingdings" w:hint="default"/>
      </w:rPr>
    </w:lvl>
  </w:abstractNum>
  <w:abstractNum w:abstractNumId="16">
    <w:nsid w:val="5ECC0AF8"/>
    <w:multiLevelType w:val="hybridMultilevel"/>
    <w:tmpl w:val="D8886C82"/>
    <w:lvl w:ilvl="0" w:tplc="20DCDC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6C2470EE"/>
    <w:multiLevelType w:val="hybridMultilevel"/>
    <w:tmpl w:val="640808BA"/>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3"/>
  </w:num>
  <w:num w:numId="4">
    <w:abstractNumId w:val="6"/>
  </w:num>
  <w:num w:numId="5">
    <w:abstractNumId w:val="12"/>
  </w:num>
  <w:num w:numId="6">
    <w:abstractNumId w:val="4"/>
  </w:num>
  <w:num w:numId="7">
    <w:abstractNumId w:val="9"/>
  </w:num>
  <w:num w:numId="8">
    <w:abstractNumId w:val="2"/>
  </w:num>
  <w:num w:numId="9">
    <w:abstractNumId w:val="11"/>
  </w:num>
  <w:num w:numId="10">
    <w:abstractNumId w:val="0"/>
  </w:num>
  <w:num w:numId="11">
    <w:abstractNumId w:val="17"/>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15"/>
    <w:lvlOverride w:ilvl="0"/>
    <w:lvlOverride w:ilvl="1"/>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298"/>
    <w:rsid w:val="00000AB2"/>
    <w:rsid w:val="00004195"/>
    <w:rsid w:val="00007102"/>
    <w:rsid w:val="00011DE8"/>
    <w:rsid w:val="00013C72"/>
    <w:rsid w:val="00014A45"/>
    <w:rsid w:val="00015090"/>
    <w:rsid w:val="0001520D"/>
    <w:rsid w:val="00034628"/>
    <w:rsid w:val="00043993"/>
    <w:rsid w:val="00047358"/>
    <w:rsid w:val="0005322B"/>
    <w:rsid w:val="00056584"/>
    <w:rsid w:val="00083191"/>
    <w:rsid w:val="0008711F"/>
    <w:rsid w:val="000945B6"/>
    <w:rsid w:val="000A3862"/>
    <w:rsid w:val="000A6DE8"/>
    <w:rsid w:val="000A6DF3"/>
    <w:rsid w:val="000B32C2"/>
    <w:rsid w:val="000B67A3"/>
    <w:rsid w:val="000B6C24"/>
    <w:rsid w:val="000B6FC5"/>
    <w:rsid w:val="000C0E7B"/>
    <w:rsid w:val="000C59DE"/>
    <w:rsid w:val="000D2818"/>
    <w:rsid w:val="000F32B8"/>
    <w:rsid w:val="00103D38"/>
    <w:rsid w:val="0011634B"/>
    <w:rsid w:val="00122874"/>
    <w:rsid w:val="00136CF9"/>
    <w:rsid w:val="001372F3"/>
    <w:rsid w:val="00145C07"/>
    <w:rsid w:val="00153E70"/>
    <w:rsid w:val="00160FDD"/>
    <w:rsid w:val="001667D5"/>
    <w:rsid w:val="00167AD8"/>
    <w:rsid w:val="00171D25"/>
    <w:rsid w:val="00190C25"/>
    <w:rsid w:val="00191AC8"/>
    <w:rsid w:val="00193F7E"/>
    <w:rsid w:val="00197319"/>
    <w:rsid w:val="00197769"/>
    <w:rsid w:val="001A2E5D"/>
    <w:rsid w:val="001B40AB"/>
    <w:rsid w:val="001C47C9"/>
    <w:rsid w:val="001C52F2"/>
    <w:rsid w:val="001C69AB"/>
    <w:rsid w:val="001C7728"/>
    <w:rsid w:val="001D1EFF"/>
    <w:rsid w:val="001F20DC"/>
    <w:rsid w:val="001F2B1A"/>
    <w:rsid w:val="001F4367"/>
    <w:rsid w:val="001F53E0"/>
    <w:rsid w:val="001F55A2"/>
    <w:rsid w:val="0020632A"/>
    <w:rsid w:val="0021079E"/>
    <w:rsid w:val="0021122D"/>
    <w:rsid w:val="002117E1"/>
    <w:rsid w:val="00217770"/>
    <w:rsid w:val="00222B6A"/>
    <w:rsid w:val="00225FBF"/>
    <w:rsid w:val="00226A57"/>
    <w:rsid w:val="00246E5D"/>
    <w:rsid w:val="002502AF"/>
    <w:rsid w:val="002617F5"/>
    <w:rsid w:val="0028390B"/>
    <w:rsid w:val="00284FE3"/>
    <w:rsid w:val="00290C47"/>
    <w:rsid w:val="00295F37"/>
    <w:rsid w:val="00297422"/>
    <w:rsid w:val="002A54C5"/>
    <w:rsid w:val="002A557C"/>
    <w:rsid w:val="002B1526"/>
    <w:rsid w:val="002B3E4B"/>
    <w:rsid w:val="002C00A4"/>
    <w:rsid w:val="002C0C45"/>
    <w:rsid w:val="002C22BB"/>
    <w:rsid w:val="002C2E2C"/>
    <w:rsid w:val="002C443C"/>
    <w:rsid w:val="002C4BA3"/>
    <w:rsid w:val="002C5923"/>
    <w:rsid w:val="002D0110"/>
    <w:rsid w:val="002D25B8"/>
    <w:rsid w:val="002E0F56"/>
    <w:rsid w:val="002E3C02"/>
    <w:rsid w:val="0030380F"/>
    <w:rsid w:val="00304D1B"/>
    <w:rsid w:val="0031057C"/>
    <w:rsid w:val="003115F4"/>
    <w:rsid w:val="0031173B"/>
    <w:rsid w:val="00315865"/>
    <w:rsid w:val="00316546"/>
    <w:rsid w:val="00323208"/>
    <w:rsid w:val="00323DC7"/>
    <w:rsid w:val="003258BF"/>
    <w:rsid w:val="00326424"/>
    <w:rsid w:val="0032671A"/>
    <w:rsid w:val="00331B78"/>
    <w:rsid w:val="00342263"/>
    <w:rsid w:val="00345008"/>
    <w:rsid w:val="003559CD"/>
    <w:rsid w:val="00364F16"/>
    <w:rsid w:val="00367336"/>
    <w:rsid w:val="00373B94"/>
    <w:rsid w:val="003843CF"/>
    <w:rsid w:val="00392FAF"/>
    <w:rsid w:val="003934D1"/>
    <w:rsid w:val="00393FBC"/>
    <w:rsid w:val="003973C3"/>
    <w:rsid w:val="003A3EFF"/>
    <w:rsid w:val="003A6E4F"/>
    <w:rsid w:val="003C0A4B"/>
    <w:rsid w:val="003C564E"/>
    <w:rsid w:val="003C569C"/>
    <w:rsid w:val="003C76E7"/>
    <w:rsid w:val="003D6B8C"/>
    <w:rsid w:val="003E0AF0"/>
    <w:rsid w:val="003E45AE"/>
    <w:rsid w:val="003F030E"/>
    <w:rsid w:val="003F4253"/>
    <w:rsid w:val="0040200F"/>
    <w:rsid w:val="00403925"/>
    <w:rsid w:val="00411E28"/>
    <w:rsid w:val="00424F79"/>
    <w:rsid w:val="004423A2"/>
    <w:rsid w:val="00466F99"/>
    <w:rsid w:val="004675D4"/>
    <w:rsid w:val="00473776"/>
    <w:rsid w:val="00475161"/>
    <w:rsid w:val="004809AD"/>
    <w:rsid w:val="0048592C"/>
    <w:rsid w:val="00486CA9"/>
    <w:rsid w:val="0049091F"/>
    <w:rsid w:val="0049117D"/>
    <w:rsid w:val="004B1C2F"/>
    <w:rsid w:val="004B52AB"/>
    <w:rsid w:val="004C5273"/>
    <w:rsid w:val="004C5F2B"/>
    <w:rsid w:val="004C7BAD"/>
    <w:rsid w:val="004D55EA"/>
    <w:rsid w:val="004E3866"/>
    <w:rsid w:val="004E4B0B"/>
    <w:rsid w:val="00502AE7"/>
    <w:rsid w:val="005062E3"/>
    <w:rsid w:val="0050792D"/>
    <w:rsid w:val="005106C1"/>
    <w:rsid w:val="00515590"/>
    <w:rsid w:val="0051743F"/>
    <w:rsid w:val="00522E23"/>
    <w:rsid w:val="0052509E"/>
    <w:rsid w:val="0052602B"/>
    <w:rsid w:val="00537D1E"/>
    <w:rsid w:val="00542F67"/>
    <w:rsid w:val="00543D52"/>
    <w:rsid w:val="00545FE6"/>
    <w:rsid w:val="005478CA"/>
    <w:rsid w:val="005518CD"/>
    <w:rsid w:val="0056148D"/>
    <w:rsid w:val="005871F1"/>
    <w:rsid w:val="00594745"/>
    <w:rsid w:val="00594D97"/>
    <w:rsid w:val="00596890"/>
    <w:rsid w:val="0059763C"/>
    <w:rsid w:val="005A0EA6"/>
    <w:rsid w:val="005A456B"/>
    <w:rsid w:val="005B2F42"/>
    <w:rsid w:val="005B6917"/>
    <w:rsid w:val="005B7E4B"/>
    <w:rsid w:val="005B7FA7"/>
    <w:rsid w:val="005C537D"/>
    <w:rsid w:val="005D12D7"/>
    <w:rsid w:val="005D2546"/>
    <w:rsid w:val="005D4759"/>
    <w:rsid w:val="005E13F8"/>
    <w:rsid w:val="005E61C3"/>
    <w:rsid w:val="005F6C10"/>
    <w:rsid w:val="005F71E0"/>
    <w:rsid w:val="006013D6"/>
    <w:rsid w:val="00605152"/>
    <w:rsid w:val="00607298"/>
    <w:rsid w:val="00610DE1"/>
    <w:rsid w:val="0061112F"/>
    <w:rsid w:val="006154C3"/>
    <w:rsid w:val="006177B0"/>
    <w:rsid w:val="00630458"/>
    <w:rsid w:val="00636B27"/>
    <w:rsid w:val="006403CE"/>
    <w:rsid w:val="00642521"/>
    <w:rsid w:val="00645ED3"/>
    <w:rsid w:val="006521E0"/>
    <w:rsid w:val="0066020C"/>
    <w:rsid w:val="00662036"/>
    <w:rsid w:val="006678D7"/>
    <w:rsid w:val="006748FC"/>
    <w:rsid w:val="00686854"/>
    <w:rsid w:val="006A2A31"/>
    <w:rsid w:val="006B40FE"/>
    <w:rsid w:val="006B53CE"/>
    <w:rsid w:val="006B57E7"/>
    <w:rsid w:val="006B776D"/>
    <w:rsid w:val="006C04E7"/>
    <w:rsid w:val="006C1EE2"/>
    <w:rsid w:val="006C7F69"/>
    <w:rsid w:val="006D00B0"/>
    <w:rsid w:val="006D2E80"/>
    <w:rsid w:val="006D3626"/>
    <w:rsid w:val="006D399E"/>
    <w:rsid w:val="006D6E40"/>
    <w:rsid w:val="006E0069"/>
    <w:rsid w:val="006E07DC"/>
    <w:rsid w:val="006E5B33"/>
    <w:rsid w:val="0071376E"/>
    <w:rsid w:val="00716928"/>
    <w:rsid w:val="007227C7"/>
    <w:rsid w:val="0073430A"/>
    <w:rsid w:val="00740FC7"/>
    <w:rsid w:val="007443B7"/>
    <w:rsid w:val="00773A3D"/>
    <w:rsid w:val="007824B0"/>
    <w:rsid w:val="007839F2"/>
    <w:rsid w:val="00783D35"/>
    <w:rsid w:val="00785DC8"/>
    <w:rsid w:val="007924ED"/>
    <w:rsid w:val="0079256A"/>
    <w:rsid w:val="0079691B"/>
    <w:rsid w:val="007A2026"/>
    <w:rsid w:val="007A760A"/>
    <w:rsid w:val="007B02E5"/>
    <w:rsid w:val="007B568E"/>
    <w:rsid w:val="007C09E5"/>
    <w:rsid w:val="007D1E4C"/>
    <w:rsid w:val="007D74DF"/>
    <w:rsid w:val="007E2BD9"/>
    <w:rsid w:val="007E48E5"/>
    <w:rsid w:val="0080781E"/>
    <w:rsid w:val="008242D4"/>
    <w:rsid w:val="008328BE"/>
    <w:rsid w:val="0083363E"/>
    <w:rsid w:val="00844931"/>
    <w:rsid w:val="00854872"/>
    <w:rsid w:val="008578F1"/>
    <w:rsid w:val="00867CA0"/>
    <w:rsid w:val="0088349F"/>
    <w:rsid w:val="0089321D"/>
    <w:rsid w:val="00893E7D"/>
    <w:rsid w:val="008A0110"/>
    <w:rsid w:val="008A0699"/>
    <w:rsid w:val="008A1788"/>
    <w:rsid w:val="008A1954"/>
    <w:rsid w:val="008A2187"/>
    <w:rsid w:val="008A384D"/>
    <w:rsid w:val="008A502E"/>
    <w:rsid w:val="008B0E19"/>
    <w:rsid w:val="008B2242"/>
    <w:rsid w:val="008C05DE"/>
    <w:rsid w:val="008C3EDB"/>
    <w:rsid w:val="008D17D8"/>
    <w:rsid w:val="008D1AF5"/>
    <w:rsid w:val="008D2F16"/>
    <w:rsid w:val="008E6602"/>
    <w:rsid w:val="008E7459"/>
    <w:rsid w:val="0090241A"/>
    <w:rsid w:val="00915367"/>
    <w:rsid w:val="009175C5"/>
    <w:rsid w:val="00917EB8"/>
    <w:rsid w:val="009201BC"/>
    <w:rsid w:val="00923BD6"/>
    <w:rsid w:val="00926FF6"/>
    <w:rsid w:val="00930C1F"/>
    <w:rsid w:val="009316C3"/>
    <w:rsid w:val="009437B1"/>
    <w:rsid w:val="009461C4"/>
    <w:rsid w:val="00947670"/>
    <w:rsid w:val="00962705"/>
    <w:rsid w:val="00964251"/>
    <w:rsid w:val="00964771"/>
    <w:rsid w:val="00965F68"/>
    <w:rsid w:val="0097510E"/>
    <w:rsid w:val="00975E91"/>
    <w:rsid w:val="0099358F"/>
    <w:rsid w:val="009A3F31"/>
    <w:rsid w:val="009A4752"/>
    <w:rsid w:val="009B5CFA"/>
    <w:rsid w:val="009C7595"/>
    <w:rsid w:val="009D5552"/>
    <w:rsid w:val="009E2183"/>
    <w:rsid w:val="009E73AF"/>
    <w:rsid w:val="009F024D"/>
    <w:rsid w:val="009F03D3"/>
    <w:rsid w:val="009F20B4"/>
    <w:rsid w:val="009F5A8C"/>
    <w:rsid w:val="009F7DD7"/>
    <w:rsid w:val="00A00846"/>
    <w:rsid w:val="00A06D44"/>
    <w:rsid w:val="00A144F5"/>
    <w:rsid w:val="00A20DDA"/>
    <w:rsid w:val="00A2460E"/>
    <w:rsid w:val="00A259A9"/>
    <w:rsid w:val="00A26FFD"/>
    <w:rsid w:val="00A334DB"/>
    <w:rsid w:val="00A3392E"/>
    <w:rsid w:val="00A40A0C"/>
    <w:rsid w:val="00A41634"/>
    <w:rsid w:val="00A51D2E"/>
    <w:rsid w:val="00A52E7D"/>
    <w:rsid w:val="00A55BA4"/>
    <w:rsid w:val="00A563E2"/>
    <w:rsid w:val="00A610DC"/>
    <w:rsid w:val="00A6659B"/>
    <w:rsid w:val="00A71C9D"/>
    <w:rsid w:val="00A75145"/>
    <w:rsid w:val="00A8252D"/>
    <w:rsid w:val="00A82BA9"/>
    <w:rsid w:val="00A90137"/>
    <w:rsid w:val="00A960F4"/>
    <w:rsid w:val="00A963A8"/>
    <w:rsid w:val="00AA5E68"/>
    <w:rsid w:val="00AB2600"/>
    <w:rsid w:val="00AB6182"/>
    <w:rsid w:val="00AC0FE1"/>
    <w:rsid w:val="00AD0541"/>
    <w:rsid w:val="00AD7174"/>
    <w:rsid w:val="00AE4F98"/>
    <w:rsid w:val="00AE6CF9"/>
    <w:rsid w:val="00AF2B58"/>
    <w:rsid w:val="00B038A2"/>
    <w:rsid w:val="00B06CC9"/>
    <w:rsid w:val="00B11153"/>
    <w:rsid w:val="00B13518"/>
    <w:rsid w:val="00B210D1"/>
    <w:rsid w:val="00B313AD"/>
    <w:rsid w:val="00B5234D"/>
    <w:rsid w:val="00B55B05"/>
    <w:rsid w:val="00B71689"/>
    <w:rsid w:val="00B7266E"/>
    <w:rsid w:val="00B76EE0"/>
    <w:rsid w:val="00B85F92"/>
    <w:rsid w:val="00B9048B"/>
    <w:rsid w:val="00BC371C"/>
    <w:rsid w:val="00BC53C6"/>
    <w:rsid w:val="00BC6BF8"/>
    <w:rsid w:val="00BD335B"/>
    <w:rsid w:val="00BD6889"/>
    <w:rsid w:val="00BF14B8"/>
    <w:rsid w:val="00BF7339"/>
    <w:rsid w:val="00C02654"/>
    <w:rsid w:val="00C05E2F"/>
    <w:rsid w:val="00C14254"/>
    <w:rsid w:val="00C22BBC"/>
    <w:rsid w:val="00C2567D"/>
    <w:rsid w:val="00C25DD3"/>
    <w:rsid w:val="00C27EFF"/>
    <w:rsid w:val="00C331D5"/>
    <w:rsid w:val="00C43725"/>
    <w:rsid w:val="00C44C6E"/>
    <w:rsid w:val="00C46799"/>
    <w:rsid w:val="00C46F69"/>
    <w:rsid w:val="00C47D86"/>
    <w:rsid w:val="00C64761"/>
    <w:rsid w:val="00C73BFA"/>
    <w:rsid w:val="00C80EA3"/>
    <w:rsid w:val="00C81490"/>
    <w:rsid w:val="00C90699"/>
    <w:rsid w:val="00C921A8"/>
    <w:rsid w:val="00CA38B6"/>
    <w:rsid w:val="00CB0359"/>
    <w:rsid w:val="00CB4D81"/>
    <w:rsid w:val="00CB5B8D"/>
    <w:rsid w:val="00CC3489"/>
    <w:rsid w:val="00CC73D0"/>
    <w:rsid w:val="00CE563A"/>
    <w:rsid w:val="00D023E2"/>
    <w:rsid w:val="00D0367C"/>
    <w:rsid w:val="00D200B6"/>
    <w:rsid w:val="00D20473"/>
    <w:rsid w:val="00D66B38"/>
    <w:rsid w:val="00D73F2F"/>
    <w:rsid w:val="00D775CF"/>
    <w:rsid w:val="00D860CA"/>
    <w:rsid w:val="00D86103"/>
    <w:rsid w:val="00D87755"/>
    <w:rsid w:val="00D930F0"/>
    <w:rsid w:val="00DA1964"/>
    <w:rsid w:val="00DA1D4A"/>
    <w:rsid w:val="00DA4054"/>
    <w:rsid w:val="00DD13EC"/>
    <w:rsid w:val="00DD7B0C"/>
    <w:rsid w:val="00DE4155"/>
    <w:rsid w:val="00E02A08"/>
    <w:rsid w:val="00E11E3E"/>
    <w:rsid w:val="00E37609"/>
    <w:rsid w:val="00E460A6"/>
    <w:rsid w:val="00E57796"/>
    <w:rsid w:val="00E605AD"/>
    <w:rsid w:val="00E65EBA"/>
    <w:rsid w:val="00E66AC0"/>
    <w:rsid w:val="00E70136"/>
    <w:rsid w:val="00E77143"/>
    <w:rsid w:val="00E85AF5"/>
    <w:rsid w:val="00EC42FF"/>
    <w:rsid w:val="00EC495D"/>
    <w:rsid w:val="00EC7A97"/>
    <w:rsid w:val="00ED2653"/>
    <w:rsid w:val="00ED4DF3"/>
    <w:rsid w:val="00ED4E0A"/>
    <w:rsid w:val="00ED7F30"/>
    <w:rsid w:val="00EE5ED4"/>
    <w:rsid w:val="00EF24CE"/>
    <w:rsid w:val="00EF478C"/>
    <w:rsid w:val="00F00074"/>
    <w:rsid w:val="00F06C0B"/>
    <w:rsid w:val="00F07F48"/>
    <w:rsid w:val="00F32016"/>
    <w:rsid w:val="00F32B7C"/>
    <w:rsid w:val="00F342A2"/>
    <w:rsid w:val="00F37040"/>
    <w:rsid w:val="00F53014"/>
    <w:rsid w:val="00F55223"/>
    <w:rsid w:val="00F559F5"/>
    <w:rsid w:val="00F56BC9"/>
    <w:rsid w:val="00F57E69"/>
    <w:rsid w:val="00F6521B"/>
    <w:rsid w:val="00F71117"/>
    <w:rsid w:val="00F8326F"/>
    <w:rsid w:val="00F84162"/>
    <w:rsid w:val="00F8585D"/>
    <w:rsid w:val="00F87F97"/>
    <w:rsid w:val="00FA081D"/>
    <w:rsid w:val="00FA22F7"/>
    <w:rsid w:val="00FA655C"/>
    <w:rsid w:val="00FB37A3"/>
    <w:rsid w:val="00FC3FF6"/>
    <w:rsid w:val="00FC42BA"/>
    <w:rsid w:val="00FC6CAD"/>
    <w:rsid w:val="00FE3C27"/>
    <w:rsid w:val="00FF1F3A"/>
    <w:rsid w:val="00FF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298"/>
    <w:pPr>
      <w:widowControl w:val="0"/>
      <w:autoSpaceDE w:val="0"/>
      <w:autoSpaceDN w:val="0"/>
      <w:adjustRightInd w:val="0"/>
      <w:ind w:firstLine="567"/>
      <w:jc w:val="both"/>
    </w:pPr>
    <w:rPr>
      <w:sz w:val="24"/>
      <w:szCs w:val="24"/>
    </w:rPr>
  </w:style>
  <w:style w:type="paragraph" w:styleId="2">
    <w:name w:val="heading 2"/>
    <w:basedOn w:val="a"/>
    <w:next w:val="a"/>
    <w:qFormat/>
    <w:rsid w:val="00607298"/>
    <w:pPr>
      <w:ind w:firstLine="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next w:val="a"/>
    <w:rsid w:val="00607298"/>
    <w:pPr>
      <w:widowControl w:val="0"/>
      <w:autoSpaceDE w:val="0"/>
      <w:autoSpaceDN w:val="0"/>
      <w:adjustRightInd w:val="0"/>
      <w:ind w:firstLine="200"/>
      <w:jc w:val="both"/>
    </w:pPr>
  </w:style>
  <w:style w:type="character" w:customStyle="1" w:styleId="apple-converted-space">
    <w:name w:val="apple-converted-space"/>
    <w:rsid w:val="00607298"/>
    <w:rPr>
      <w:rFonts w:ascii="Times New Roman" w:hAnsi="Times New Roman" w:cs="Times New Roman" w:hint="default"/>
    </w:rPr>
  </w:style>
  <w:style w:type="character" w:styleId="a3">
    <w:name w:val="Hyperlink"/>
    <w:rsid w:val="00607298"/>
    <w:rPr>
      <w:rFonts w:ascii="Times New Roman" w:hAnsi="Times New Roman" w:cs="Times New Roman" w:hint="default"/>
      <w:color w:val="0000FF"/>
      <w:u w:val="single"/>
    </w:rPr>
  </w:style>
  <w:style w:type="character" w:styleId="a4">
    <w:name w:val="Strong"/>
    <w:qFormat/>
    <w:rsid w:val="00607298"/>
    <w:rPr>
      <w:rFonts w:ascii="Times New Roman" w:hAnsi="Times New Roman" w:cs="Times New Roman" w:hint="default"/>
      <w:b/>
      <w:bCs/>
    </w:rPr>
  </w:style>
  <w:style w:type="table" w:styleId="a5">
    <w:name w:val="Table Grid"/>
    <w:basedOn w:val="a1"/>
    <w:rsid w:val="00607298"/>
    <w:pPr>
      <w:widowControl w:val="0"/>
      <w:autoSpaceDE w:val="0"/>
      <w:autoSpaceDN w:val="0"/>
      <w:adjustRightInd w:val="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175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298"/>
    <w:pPr>
      <w:widowControl w:val="0"/>
      <w:autoSpaceDE w:val="0"/>
      <w:autoSpaceDN w:val="0"/>
      <w:adjustRightInd w:val="0"/>
      <w:ind w:firstLine="567"/>
      <w:jc w:val="both"/>
    </w:pPr>
    <w:rPr>
      <w:sz w:val="24"/>
      <w:szCs w:val="24"/>
    </w:rPr>
  </w:style>
  <w:style w:type="paragraph" w:styleId="2">
    <w:name w:val="heading 2"/>
    <w:basedOn w:val="a"/>
    <w:next w:val="a"/>
    <w:qFormat/>
    <w:rsid w:val="00607298"/>
    <w:pPr>
      <w:ind w:firstLine="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next w:val="a"/>
    <w:rsid w:val="00607298"/>
    <w:pPr>
      <w:widowControl w:val="0"/>
      <w:autoSpaceDE w:val="0"/>
      <w:autoSpaceDN w:val="0"/>
      <w:adjustRightInd w:val="0"/>
      <w:ind w:firstLine="200"/>
      <w:jc w:val="both"/>
    </w:pPr>
  </w:style>
  <w:style w:type="character" w:customStyle="1" w:styleId="apple-converted-space">
    <w:name w:val="apple-converted-space"/>
    <w:rsid w:val="00607298"/>
    <w:rPr>
      <w:rFonts w:ascii="Times New Roman" w:hAnsi="Times New Roman" w:cs="Times New Roman" w:hint="default"/>
    </w:rPr>
  </w:style>
  <w:style w:type="character" w:styleId="a3">
    <w:name w:val="Hyperlink"/>
    <w:rsid w:val="00607298"/>
    <w:rPr>
      <w:rFonts w:ascii="Times New Roman" w:hAnsi="Times New Roman" w:cs="Times New Roman" w:hint="default"/>
      <w:color w:val="0000FF"/>
      <w:u w:val="single"/>
    </w:rPr>
  </w:style>
  <w:style w:type="character" w:styleId="a4">
    <w:name w:val="Strong"/>
    <w:qFormat/>
    <w:rsid w:val="00607298"/>
    <w:rPr>
      <w:rFonts w:ascii="Times New Roman" w:hAnsi="Times New Roman" w:cs="Times New Roman" w:hint="default"/>
      <w:b/>
      <w:bCs/>
    </w:rPr>
  </w:style>
  <w:style w:type="table" w:styleId="a5">
    <w:name w:val="Table Grid"/>
    <w:basedOn w:val="a1"/>
    <w:rsid w:val="00607298"/>
    <w:pPr>
      <w:widowControl w:val="0"/>
      <w:autoSpaceDE w:val="0"/>
      <w:autoSpaceDN w:val="0"/>
      <w:adjustRightInd w:val="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17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7724">
      <w:bodyDiv w:val="1"/>
      <w:marLeft w:val="0"/>
      <w:marRight w:val="0"/>
      <w:marTop w:val="0"/>
      <w:marBottom w:val="0"/>
      <w:divBdr>
        <w:top w:val="none" w:sz="0" w:space="0" w:color="auto"/>
        <w:left w:val="none" w:sz="0" w:space="0" w:color="auto"/>
        <w:bottom w:val="none" w:sz="0" w:space="0" w:color="auto"/>
        <w:right w:val="none" w:sz="0" w:space="0" w:color="auto"/>
      </w:divBdr>
    </w:div>
    <w:div w:id="341780932">
      <w:bodyDiv w:val="1"/>
      <w:marLeft w:val="0"/>
      <w:marRight w:val="0"/>
      <w:marTop w:val="0"/>
      <w:marBottom w:val="0"/>
      <w:divBdr>
        <w:top w:val="none" w:sz="0" w:space="0" w:color="auto"/>
        <w:left w:val="none" w:sz="0" w:space="0" w:color="auto"/>
        <w:bottom w:val="none" w:sz="0" w:space="0" w:color="auto"/>
        <w:right w:val="none" w:sz="0" w:space="0" w:color="auto"/>
      </w:divBdr>
    </w:div>
    <w:div w:id="1217429486">
      <w:bodyDiv w:val="1"/>
      <w:marLeft w:val="0"/>
      <w:marRight w:val="0"/>
      <w:marTop w:val="0"/>
      <w:marBottom w:val="0"/>
      <w:divBdr>
        <w:top w:val="none" w:sz="0" w:space="0" w:color="auto"/>
        <w:left w:val="none" w:sz="0" w:space="0" w:color="auto"/>
        <w:bottom w:val="none" w:sz="0" w:space="0" w:color="auto"/>
        <w:right w:val="none" w:sz="0" w:space="0" w:color="auto"/>
      </w:divBdr>
    </w:div>
    <w:div w:id="14428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bofscience.com/wos/author/record/GXF-5062-2022)-2" TargetMode="External"/><Relationship Id="rId13" Type="http://schemas.openxmlformats.org/officeDocument/2006/relationships/hyperlink" Target="https://www.scopus.com/authid/detail.uri?authorId=564993826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webofscience.com/wos/author/record/GXF-5062-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opus.com/authid/detail.uri?authorId=564993826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ebofscience.com/wos/author/record/GXF-5062-2022" TargetMode="External"/><Relationship Id="rId4" Type="http://schemas.openxmlformats.org/officeDocument/2006/relationships/settings" Target="settings.xml"/><Relationship Id="rId9" Type="http://schemas.openxmlformats.org/officeDocument/2006/relationships/hyperlink" Target="https://www.scopus.com/authid/detail.uri?authorId=564993826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2362</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Microsoft</Company>
  <LinksUpToDate>false</LinksUpToDate>
  <CharactersWithSpaces>15799</CharactersWithSpaces>
  <SharedDoc>false</SharedDoc>
  <HLinks>
    <vt:vector size="12" baseType="variant">
      <vt:variant>
        <vt:i4>1114137</vt:i4>
      </vt:variant>
      <vt:variant>
        <vt:i4>3</vt:i4>
      </vt:variant>
      <vt:variant>
        <vt:i4>0</vt:i4>
      </vt:variant>
      <vt:variant>
        <vt:i4>5</vt:i4>
      </vt:variant>
      <vt:variant>
        <vt:lpwstr>https://www.scopus.com/authid/detail.uri?authorId=56499382600</vt:lpwstr>
      </vt:variant>
      <vt:variant>
        <vt:lpwstr/>
      </vt:variant>
      <vt:variant>
        <vt:i4>6422565</vt:i4>
      </vt:variant>
      <vt:variant>
        <vt:i4>0</vt:i4>
      </vt:variant>
      <vt:variant>
        <vt:i4>0</vt:i4>
      </vt:variant>
      <vt:variant>
        <vt:i4>5</vt:i4>
      </vt:variant>
      <vt:variant>
        <vt:lpwstr>https://www.webofscience.com/wos/author/record/GXF-5062-2022)-2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creator>Windows 7</dc:creator>
  <cp:lastModifiedBy>user</cp:lastModifiedBy>
  <cp:revision>2</cp:revision>
  <dcterms:created xsi:type="dcterms:W3CDTF">2023-06-06T08:28:00Z</dcterms:created>
  <dcterms:modified xsi:type="dcterms:W3CDTF">2023-06-06T08:28:00Z</dcterms:modified>
</cp:coreProperties>
</file>